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3211" w14:textId="616B1677" w:rsidR="004E5722" w:rsidRPr="00111EA1" w:rsidRDefault="004E5722" w:rsidP="00111EA1">
      <w:pPr>
        <w:ind w:right="-330"/>
        <w:jc w:val="center"/>
        <w:rPr>
          <w:rFonts w:ascii="ITC Avant Garde Pro Bk" w:hAnsi="ITC Avant Garde Pro Bk"/>
          <w:b/>
          <w:color w:val="000000" w:themeColor="text1"/>
          <w:sz w:val="36"/>
          <w:szCs w:val="36"/>
        </w:rPr>
      </w:pPr>
      <w:r w:rsidRPr="00111EA1">
        <w:rPr>
          <w:rFonts w:ascii="ITC Avant Garde Pro Bk" w:hAnsi="ITC Avant Garde Pro Bk"/>
          <w:b/>
          <w:color w:val="000000" w:themeColor="text1"/>
          <w:sz w:val="36"/>
          <w:szCs w:val="36"/>
        </w:rPr>
        <w:t>University Staff Elections Advice</w:t>
      </w:r>
    </w:p>
    <w:p w14:paraId="2CB37198" w14:textId="77777777" w:rsidR="004E5722" w:rsidRPr="00111EA1" w:rsidRDefault="004E5722" w:rsidP="009D6D5F">
      <w:pPr>
        <w:ind w:right="-330"/>
        <w:rPr>
          <w:rFonts w:ascii="ITC Avant Garde Pro Bk" w:hAnsi="ITC Avant Garde Pro Bk"/>
          <w:color w:val="000000" w:themeColor="text1"/>
        </w:rPr>
      </w:pPr>
      <w:r w:rsidRPr="00111EA1">
        <w:rPr>
          <w:rFonts w:ascii="ITC Avant Garde Pro Bk" w:hAnsi="ITC Avant Garde Pro Bk"/>
          <w:color w:val="000000" w:themeColor="text1"/>
        </w:rPr>
        <w:t xml:space="preserve">Each year, staff at the University of Wolverhampton are instrumental in helping to promote the opportunity of the Wolves SU elections. In order to ensure Wolves SU is operating in line with The Education Act, the following rules must be followed: </w:t>
      </w:r>
    </w:p>
    <w:p w14:paraId="7B19AFA1" w14:textId="77777777" w:rsidR="009D6D5F" w:rsidRPr="00111EA1" w:rsidRDefault="009D6D5F" w:rsidP="009D6D5F">
      <w:pPr>
        <w:ind w:right="-330"/>
        <w:rPr>
          <w:rFonts w:ascii="ITC Avant Garde Pro Bk" w:hAnsi="ITC Avant Garde Pro Bk"/>
          <w:b/>
        </w:rPr>
      </w:pPr>
      <w:r w:rsidRPr="00111EA1">
        <w:rPr>
          <w:rFonts w:ascii="ITC Avant Garde Pro Bk" w:hAnsi="ITC Avant Garde Pro Bk"/>
          <w:b/>
        </w:rPr>
        <w:t>Do</w:t>
      </w:r>
    </w:p>
    <w:p w14:paraId="2373A468" w14:textId="77777777" w:rsidR="009D6D5F" w:rsidRPr="00111EA1" w:rsidRDefault="009D6D5F" w:rsidP="009D6D5F">
      <w:pPr>
        <w:pStyle w:val="ListParagraph"/>
        <w:numPr>
          <w:ilvl w:val="0"/>
          <w:numId w:val="1"/>
        </w:numPr>
        <w:ind w:right="-330"/>
        <w:rPr>
          <w:rFonts w:ascii="ITC Avant Garde Pro Bk" w:hAnsi="ITC Avant Garde Pro Bk"/>
          <w:color w:val="000000" w:themeColor="text1"/>
        </w:rPr>
      </w:pPr>
      <w:r w:rsidRPr="00111EA1">
        <w:rPr>
          <w:rFonts w:ascii="ITC Avant Garde Pro Bk" w:hAnsi="ITC Avant Garde Pro Bk"/>
          <w:color w:val="000000" w:themeColor="text1"/>
        </w:rPr>
        <w:t>Make students aware of the elections</w:t>
      </w:r>
    </w:p>
    <w:p w14:paraId="2676F96F" w14:textId="77777777" w:rsidR="009D6D5F" w:rsidRPr="00111EA1" w:rsidRDefault="009D6D5F" w:rsidP="009D6D5F">
      <w:pPr>
        <w:pStyle w:val="ListParagraph"/>
        <w:numPr>
          <w:ilvl w:val="0"/>
          <w:numId w:val="1"/>
        </w:numPr>
        <w:ind w:right="-330"/>
        <w:rPr>
          <w:rFonts w:ascii="ITC Avant Garde Pro Bk" w:hAnsi="ITC Avant Garde Pro Bk"/>
          <w:color w:val="000000" w:themeColor="text1"/>
        </w:rPr>
      </w:pPr>
      <w:r w:rsidRPr="00111EA1">
        <w:rPr>
          <w:rFonts w:ascii="ITC Avant Garde Pro Bk" w:hAnsi="ITC Avant Garde Pro Bk"/>
          <w:color w:val="000000" w:themeColor="text1"/>
        </w:rPr>
        <w:t>Provide elections support for every candidate in a fair and equal way (so if one student is given opportunity to address your group, other candidates need to have the s</w:t>
      </w:r>
      <w:r w:rsidR="000E57A0" w:rsidRPr="00111EA1">
        <w:rPr>
          <w:rFonts w:ascii="ITC Avant Garde Pro Bk" w:hAnsi="ITC Avant Garde Pro Bk"/>
          <w:color w:val="000000" w:themeColor="text1"/>
        </w:rPr>
        <w:t>a</w:t>
      </w:r>
      <w:r w:rsidRPr="00111EA1">
        <w:rPr>
          <w:rFonts w:ascii="ITC Avant Garde Pro Bk" w:hAnsi="ITC Avant Garde Pro Bk"/>
          <w:color w:val="000000" w:themeColor="text1"/>
        </w:rPr>
        <w:t>me opportunity if they ask)</w:t>
      </w:r>
    </w:p>
    <w:p w14:paraId="3D4BCE06" w14:textId="77777777" w:rsidR="009D6D5F" w:rsidRPr="00111EA1" w:rsidRDefault="009D6D5F" w:rsidP="009D6D5F">
      <w:pPr>
        <w:pStyle w:val="ListParagraph"/>
        <w:numPr>
          <w:ilvl w:val="0"/>
          <w:numId w:val="1"/>
        </w:numPr>
        <w:ind w:right="-330"/>
        <w:rPr>
          <w:rFonts w:ascii="ITC Avant Garde Pro Bk" w:hAnsi="ITC Avant Garde Pro Bk"/>
          <w:color w:val="000000" w:themeColor="text1"/>
        </w:rPr>
      </w:pPr>
      <w:r w:rsidRPr="00111EA1">
        <w:rPr>
          <w:rFonts w:ascii="ITC Avant Garde Pro Bk" w:hAnsi="ITC Avant Garde Pro Bk"/>
          <w:color w:val="000000" w:themeColor="text1"/>
        </w:rPr>
        <w:t>Encourage all student members to vote in the elections</w:t>
      </w:r>
    </w:p>
    <w:p w14:paraId="202B8696" w14:textId="77777777" w:rsidR="004E5722" w:rsidRPr="00111EA1" w:rsidRDefault="009D6D5F" w:rsidP="004E5722">
      <w:pPr>
        <w:pStyle w:val="ListParagraph"/>
        <w:numPr>
          <w:ilvl w:val="0"/>
          <w:numId w:val="1"/>
        </w:numPr>
        <w:ind w:right="-330"/>
        <w:rPr>
          <w:rFonts w:ascii="ITC Avant Garde Pro Bk" w:hAnsi="ITC Avant Garde Pro Bk"/>
        </w:rPr>
      </w:pPr>
      <w:r w:rsidRPr="00111EA1">
        <w:rPr>
          <w:rFonts w:ascii="ITC Avant Garde Pro Bk" w:hAnsi="ITC Avant Garde Pro Bk"/>
          <w:color w:val="000000" w:themeColor="text1"/>
        </w:rPr>
        <w:t>Signpost students to the Students</w:t>
      </w:r>
      <w:r w:rsidR="004E5722" w:rsidRPr="00111EA1">
        <w:rPr>
          <w:rFonts w:ascii="ITC Avant Garde Pro Bk" w:hAnsi="ITC Avant Garde Pro Bk"/>
          <w:color w:val="000000" w:themeColor="text1"/>
        </w:rPr>
        <w:t>’</w:t>
      </w:r>
      <w:r w:rsidRPr="00111EA1">
        <w:rPr>
          <w:rFonts w:ascii="ITC Avant Garde Pro Bk" w:hAnsi="ITC Avant Garde Pro Bk"/>
          <w:color w:val="000000" w:themeColor="text1"/>
        </w:rPr>
        <w:t xml:space="preserve"> Union</w:t>
      </w:r>
      <w:r w:rsidR="004E5722" w:rsidRPr="00111EA1">
        <w:rPr>
          <w:rFonts w:ascii="ITC Avant Garde Pro Bk" w:hAnsi="ITC Avant Garde Pro Bk"/>
          <w:color w:val="000000" w:themeColor="text1"/>
        </w:rPr>
        <w:t xml:space="preserve"> website for further information: </w:t>
      </w:r>
      <w:hyperlink r:id="rId10" w:history="1">
        <w:r w:rsidR="004E5722" w:rsidRPr="00111EA1">
          <w:rPr>
            <w:rStyle w:val="Hyperlink"/>
            <w:rFonts w:ascii="ITC Avant Garde Pro Bk" w:hAnsi="ITC Avant Garde Pro Bk"/>
          </w:rPr>
          <w:t>https://www.wolvesunion.org/</w:t>
        </w:r>
      </w:hyperlink>
      <w:r w:rsidR="004E5722" w:rsidRPr="00111EA1">
        <w:rPr>
          <w:rFonts w:ascii="ITC Avant Garde Pro Bk" w:hAnsi="ITC Avant Garde Pro Bk"/>
          <w:color w:val="000000" w:themeColor="text1"/>
        </w:rPr>
        <w:t xml:space="preserve"> </w:t>
      </w:r>
    </w:p>
    <w:p w14:paraId="40D6EA21" w14:textId="77777777" w:rsidR="009D6D5F" w:rsidRPr="00111EA1" w:rsidRDefault="009D6D5F" w:rsidP="009D6D5F">
      <w:pPr>
        <w:ind w:right="-330"/>
        <w:rPr>
          <w:rFonts w:ascii="ITC Avant Garde Pro Bk" w:hAnsi="ITC Avant Garde Pro Bk"/>
          <w:b/>
        </w:rPr>
      </w:pPr>
      <w:r w:rsidRPr="00111EA1">
        <w:rPr>
          <w:rFonts w:ascii="ITC Avant Garde Pro Bk" w:hAnsi="ITC Avant Garde Pro Bk"/>
          <w:b/>
        </w:rPr>
        <w:t>Don’t</w:t>
      </w:r>
    </w:p>
    <w:p w14:paraId="0FE0D254"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Give candidates preferential treatment</w:t>
      </w:r>
    </w:p>
    <w:p w14:paraId="3EF187EE"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Encourage students to vote for a particular candidate</w:t>
      </w:r>
    </w:p>
    <w:p w14:paraId="52F87DC4"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Help candidates write their manifestoes or election statements</w:t>
      </w:r>
    </w:p>
    <w:p w14:paraId="21FDACE9"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Spellcheck or check grammar on elections material</w:t>
      </w:r>
    </w:p>
    <w:p w14:paraId="1BDF1EEB"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Do anything which may look like you are giving support to certain candidates over the other</w:t>
      </w:r>
    </w:p>
    <w:p w14:paraId="59B1E0A8" w14:textId="77777777" w:rsidR="000E57A0" w:rsidRPr="00111EA1" w:rsidRDefault="000E57A0"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Endorse candidates  - this would include liking or sharing social media posts they make in relation to their campaign</w:t>
      </w:r>
    </w:p>
    <w:p w14:paraId="18046B38" w14:textId="77777777" w:rsidR="009D6D5F" w:rsidRPr="00111EA1" w:rsidRDefault="009D6D5F" w:rsidP="009D6D5F">
      <w:pPr>
        <w:pStyle w:val="ListParagraph"/>
        <w:numPr>
          <w:ilvl w:val="0"/>
          <w:numId w:val="2"/>
        </w:numPr>
        <w:ind w:right="-330"/>
        <w:rPr>
          <w:rFonts w:ascii="ITC Avant Garde Pro Bk" w:hAnsi="ITC Avant Garde Pro Bk"/>
          <w:color w:val="000000" w:themeColor="text1"/>
        </w:rPr>
      </w:pPr>
      <w:r w:rsidRPr="00111EA1">
        <w:rPr>
          <w:rFonts w:ascii="ITC Avant Garde Pro Bk" w:hAnsi="ITC Avant Garde Pro Bk"/>
          <w:color w:val="000000" w:themeColor="text1"/>
        </w:rPr>
        <w:t>Assume that the elections rules are the same this year – they change every year!</w:t>
      </w:r>
    </w:p>
    <w:p w14:paraId="7C92032E" w14:textId="766E9CB7" w:rsidR="009E4BDE" w:rsidRPr="00111EA1" w:rsidRDefault="009D6D5F" w:rsidP="00CD3D4E">
      <w:pPr>
        <w:pStyle w:val="ListParagraph"/>
        <w:numPr>
          <w:ilvl w:val="0"/>
          <w:numId w:val="1"/>
        </w:numPr>
        <w:ind w:right="-330"/>
        <w:rPr>
          <w:rFonts w:ascii="ITC Avant Garde Pro Bk" w:hAnsi="ITC Avant Garde Pro Bk"/>
        </w:rPr>
      </w:pPr>
      <w:r w:rsidRPr="00111EA1">
        <w:rPr>
          <w:rFonts w:ascii="ITC Avant Garde Pro Bk" w:hAnsi="ITC Avant Garde Pro Bk"/>
          <w:color w:val="000000" w:themeColor="text1"/>
        </w:rPr>
        <w:t xml:space="preserve">Guess the answers to questions! </w:t>
      </w:r>
      <w:r w:rsidR="00457CEF">
        <w:rPr>
          <w:rFonts w:ascii="ITC Avant Garde Pro Bk" w:hAnsi="ITC Avant Garde Pro Bk"/>
          <w:color w:val="000000" w:themeColor="text1"/>
        </w:rPr>
        <w:t xml:space="preserve">Signpost students to </w:t>
      </w:r>
      <w:hyperlink r:id="rId11" w:history="1">
        <w:r w:rsidR="00457CEF" w:rsidRPr="008F19B8">
          <w:rPr>
            <w:rStyle w:val="Hyperlink"/>
            <w:rFonts w:ascii="ITC Avant Garde Pro Bk" w:hAnsi="ITC Avant Garde Pro Bk"/>
          </w:rPr>
          <w:t>elections.wolvesunion@wlv.ac.uk</w:t>
        </w:r>
      </w:hyperlink>
      <w:r w:rsidR="00457CEF">
        <w:rPr>
          <w:rFonts w:ascii="ITC Avant Garde Pro Bk" w:hAnsi="ITC Avant Garde Pro Bk"/>
          <w:color w:val="000000" w:themeColor="text1"/>
        </w:rPr>
        <w:t xml:space="preserve"> if they have specific questions!</w:t>
      </w:r>
    </w:p>
    <w:p w14:paraId="53DE5E4D" w14:textId="77777777" w:rsidR="00111EA1" w:rsidRDefault="00111EA1" w:rsidP="004E5722">
      <w:pPr>
        <w:ind w:right="-330"/>
        <w:jc w:val="center"/>
        <w:rPr>
          <w:rFonts w:ascii="ITC Avant Garde Pro Bk" w:hAnsi="ITC Avant Garde Pro Bk"/>
        </w:rPr>
      </w:pPr>
    </w:p>
    <w:p w14:paraId="3BB8A1CB" w14:textId="2147A053" w:rsidR="004E5722" w:rsidRPr="00111EA1" w:rsidRDefault="004E5722" w:rsidP="004E5722">
      <w:pPr>
        <w:ind w:right="-330"/>
        <w:jc w:val="center"/>
        <w:rPr>
          <w:rFonts w:ascii="ITC Avant Garde Pro Bk" w:hAnsi="ITC Avant Garde Pro Bk"/>
        </w:rPr>
      </w:pPr>
      <w:r w:rsidRPr="00111EA1">
        <w:rPr>
          <w:rFonts w:ascii="ITC Avant Garde Pro Bk" w:hAnsi="ITC Avant Garde Pro Bk"/>
        </w:rPr>
        <w:t>Thank you for your ongoing support!</w:t>
      </w:r>
    </w:p>
    <w:sectPr w:rsidR="004E5722" w:rsidRPr="00111EA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A645" w14:textId="77777777" w:rsidR="00F61319" w:rsidRDefault="00F61319" w:rsidP="004E5722">
      <w:pPr>
        <w:spacing w:after="0" w:line="240" w:lineRule="auto"/>
      </w:pPr>
      <w:r>
        <w:separator/>
      </w:r>
    </w:p>
  </w:endnote>
  <w:endnote w:type="continuationSeparator" w:id="0">
    <w:p w14:paraId="343DD03E" w14:textId="77777777" w:rsidR="00F61319" w:rsidRDefault="00F61319" w:rsidP="004E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Pro Bk">
    <w:panose1 w:val="020B0502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DD4" w14:textId="77777777" w:rsidR="004E5722" w:rsidRDefault="004E5722" w:rsidP="004E5722">
    <w:pPr>
      <w:pStyle w:val="Footer"/>
      <w:jc w:val="right"/>
    </w:pPr>
    <w:r w:rsidRPr="00F326E8">
      <w:rPr>
        <w:noProof/>
        <w:lang w:eastAsia="en-GB"/>
      </w:rPr>
      <w:drawing>
        <wp:inline distT="0" distB="0" distL="0" distR="0" wp14:anchorId="05C7A461" wp14:editId="56F9BFDB">
          <wp:extent cx="23876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73B5" w14:textId="77777777" w:rsidR="00F61319" w:rsidRDefault="00F61319" w:rsidP="004E5722">
      <w:pPr>
        <w:spacing w:after="0" w:line="240" w:lineRule="auto"/>
      </w:pPr>
      <w:r>
        <w:separator/>
      </w:r>
    </w:p>
  </w:footnote>
  <w:footnote w:type="continuationSeparator" w:id="0">
    <w:p w14:paraId="10F893FB" w14:textId="77777777" w:rsidR="00F61319" w:rsidRDefault="00F61319" w:rsidP="004E5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CB81" w14:textId="4973BB5E" w:rsidR="00111EA1" w:rsidRDefault="00111EA1" w:rsidP="00111EA1">
    <w:pPr>
      <w:pStyle w:val="Header"/>
      <w:jc w:val="center"/>
    </w:pPr>
    <w:r>
      <w:rPr>
        <w:noProof/>
      </w:rPr>
      <w:drawing>
        <wp:anchor distT="0" distB="0" distL="114300" distR="114300" simplePos="0" relativeHeight="251658240" behindDoc="1" locked="0" layoutInCell="1" allowOverlap="1" wp14:anchorId="77E7D971" wp14:editId="3ABCCC7C">
          <wp:simplePos x="0" y="0"/>
          <wp:positionH relativeFrom="margin">
            <wp:align>center</wp:align>
          </wp:positionH>
          <wp:positionV relativeFrom="paragraph">
            <wp:posOffset>-36830</wp:posOffset>
          </wp:positionV>
          <wp:extent cx="2641600" cy="498702"/>
          <wp:effectExtent l="0" t="0" r="6350" b="0"/>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41600" cy="4987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228A9"/>
    <w:multiLevelType w:val="hybridMultilevel"/>
    <w:tmpl w:val="4D60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2935AE"/>
    <w:multiLevelType w:val="hybridMultilevel"/>
    <w:tmpl w:val="1018D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76706336">
    <w:abstractNumId w:val="1"/>
  </w:num>
  <w:num w:numId="2" w16cid:durableId="38718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F"/>
    <w:rsid w:val="000E57A0"/>
    <w:rsid w:val="00111EA1"/>
    <w:rsid w:val="00457CEF"/>
    <w:rsid w:val="004E5722"/>
    <w:rsid w:val="005939E6"/>
    <w:rsid w:val="00876311"/>
    <w:rsid w:val="009D6D5F"/>
    <w:rsid w:val="009E4BDE"/>
    <w:rsid w:val="00BE5896"/>
    <w:rsid w:val="00ED5C88"/>
    <w:rsid w:val="00F61319"/>
    <w:rsid w:val="00F6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67628"/>
  <w15:chartTrackingRefBased/>
  <w15:docId w15:val="{BA623131-ACB8-4C23-B321-61C41FBC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D5F"/>
    <w:rPr>
      <w:color w:val="0563C1" w:themeColor="hyperlink"/>
      <w:u w:val="single"/>
    </w:rPr>
  </w:style>
  <w:style w:type="paragraph" w:styleId="ListParagraph">
    <w:name w:val="List Paragraph"/>
    <w:basedOn w:val="Normal"/>
    <w:uiPriority w:val="34"/>
    <w:qFormat/>
    <w:rsid w:val="009D6D5F"/>
    <w:pPr>
      <w:ind w:left="720"/>
      <w:contextualSpacing/>
    </w:pPr>
  </w:style>
  <w:style w:type="paragraph" w:styleId="Header">
    <w:name w:val="header"/>
    <w:basedOn w:val="Normal"/>
    <w:link w:val="HeaderChar"/>
    <w:uiPriority w:val="99"/>
    <w:unhideWhenUsed/>
    <w:rsid w:val="004E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22"/>
  </w:style>
  <w:style w:type="paragraph" w:styleId="Footer">
    <w:name w:val="footer"/>
    <w:basedOn w:val="Normal"/>
    <w:link w:val="FooterChar"/>
    <w:uiPriority w:val="99"/>
    <w:unhideWhenUsed/>
    <w:rsid w:val="004E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22"/>
  </w:style>
  <w:style w:type="character" w:styleId="UnresolvedMention">
    <w:name w:val="Unresolved Mention"/>
    <w:basedOn w:val="DefaultParagraphFont"/>
    <w:uiPriority w:val="99"/>
    <w:semiHidden/>
    <w:unhideWhenUsed/>
    <w:rsid w:val="00F6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4094">
      <w:bodyDiv w:val="1"/>
      <w:marLeft w:val="0"/>
      <w:marRight w:val="0"/>
      <w:marTop w:val="0"/>
      <w:marBottom w:val="0"/>
      <w:divBdr>
        <w:top w:val="none" w:sz="0" w:space="0" w:color="auto"/>
        <w:left w:val="none" w:sz="0" w:space="0" w:color="auto"/>
        <w:bottom w:val="none" w:sz="0" w:space="0" w:color="auto"/>
        <w:right w:val="none" w:sz="0" w:space="0" w:color="auto"/>
      </w:divBdr>
    </w:div>
    <w:div w:id="12257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wolvesunion@wlv.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lvesun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1C11CC8F2F04E8AA04C3A46F572B9" ma:contentTypeVersion="12" ma:contentTypeDescription="Create a new document." ma:contentTypeScope="" ma:versionID="b753d4be10e93f2ea938a95497ddbe34">
  <xsd:schema xmlns:xsd="http://www.w3.org/2001/XMLSchema" xmlns:xs="http://www.w3.org/2001/XMLSchema" xmlns:p="http://schemas.microsoft.com/office/2006/metadata/properties" xmlns:ns2="0b9ef1cc-2154-4c36-893e-9de7adf9da4a" xmlns:ns3="d6154c05-6ca2-4589-a814-079b4b733798" targetNamespace="http://schemas.microsoft.com/office/2006/metadata/properties" ma:root="true" ma:fieldsID="3d6139080af39ebcd3bd40ee2e954f50" ns2:_="" ns3:_="">
    <xsd:import namespace="0b9ef1cc-2154-4c36-893e-9de7adf9da4a"/>
    <xsd:import namespace="d6154c05-6ca2-4589-a814-079b4b7337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f1cc-2154-4c36-893e-9de7adf9d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54c05-6ca2-4589-a814-079b4b733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8B6A4-4450-4F98-B49E-2081B1E47A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467E9-F46A-4EA0-A5ED-9409B8B4B320}">
  <ds:schemaRefs>
    <ds:schemaRef ds:uri="http://schemas.microsoft.com/sharepoint/v3/contenttype/forms"/>
  </ds:schemaRefs>
</ds:datastoreItem>
</file>

<file path=customXml/itemProps3.xml><?xml version="1.0" encoding="utf-8"?>
<ds:datastoreItem xmlns:ds="http://schemas.openxmlformats.org/officeDocument/2006/customXml" ds:itemID="{64E97A59-9408-40F6-9C02-5EB705BE5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f1cc-2154-4c36-893e-9de7adf9da4a"/>
    <ds:schemaRef ds:uri="d6154c05-6ca2-4589-a814-079b4b733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Janine.Fox</dc:creator>
  <cp:keywords/>
  <dc:description/>
  <cp:lastModifiedBy>Narbett, Elisia</cp:lastModifiedBy>
  <cp:revision>3</cp:revision>
  <dcterms:created xsi:type="dcterms:W3CDTF">2023-01-20T10:23:00Z</dcterms:created>
  <dcterms:modified xsi:type="dcterms:W3CDTF">2023-01-20T11:26:00Z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0x0101002101C11CC8F2F04E8AA04C3A46F572B9</vt:lpwstr>
  </property>
</Properties>
</file>