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696"/>
        <w:gridCol w:w="7320"/>
      </w:tblGrid>
      <w:tr w:rsidR="009D4054" w:rsidRPr="00DC2C46" w14:paraId="6FA21A53" w14:textId="77777777" w:rsidTr="00A47B6F">
        <w:tc>
          <w:tcPr>
            <w:tcW w:w="1696" w:type="dxa"/>
          </w:tcPr>
          <w:p w14:paraId="6C4961F6" w14:textId="77777777" w:rsidR="009D4054" w:rsidRPr="00DC2C46" w:rsidRDefault="009D4054" w:rsidP="00A47B6F">
            <w:pPr>
              <w:rPr>
                <w:rFonts w:ascii="ITC Avant Garde Std Bk" w:hAnsi="ITC Avant Garde Std Bk"/>
                <w:b/>
                <w:bCs/>
                <w:sz w:val="18"/>
                <w:szCs w:val="18"/>
              </w:rPr>
            </w:pPr>
            <w:r w:rsidRPr="00DC2C46">
              <w:rPr>
                <w:rFonts w:ascii="ITC Avant Garde Std Bk" w:hAnsi="ITC Avant Garde Std Bk"/>
                <w:b/>
                <w:bCs/>
                <w:sz w:val="18"/>
                <w:szCs w:val="18"/>
              </w:rPr>
              <w:t xml:space="preserve">Role </w:t>
            </w:r>
          </w:p>
        </w:tc>
        <w:tc>
          <w:tcPr>
            <w:tcW w:w="7320" w:type="dxa"/>
          </w:tcPr>
          <w:p w14:paraId="563FFB8C" w14:textId="77777777" w:rsidR="009D4054" w:rsidRPr="00DC2C46" w:rsidRDefault="009D4054" w:rsidP="00A47B6F">
            <w:pPr>
              <w:rPr>
                <w:rFonts w:ascii="ITC Avant Garde Std Bk" w:hAnsi="ITC Avant Garde Std Bk"/>
                <w:b/>
                <w:bCs/>
                <w:sz w:val="18"/>
                <w:szCs w:val="18"/>
              </w:rPr>
            </w:pPr>
            <w:r>
              <w:rPr>
                <w:rFonts w:ascii="ITC Avant Garde Std Bk" w:hAnsi="ITC Avant Garde Std Bk"/>
                <w:b/>
                <w:bCs/>
                <w:sz w:val="18"/>
                <w:szCs w:val="18"/>
              </w:rPr>
              <w:t>PRESIDENT</w:t>
            </w:r>
          </w:p>
        </w:tc>
      </w:tr>
      <w:tr w:rsidR="009D4054" w:rsidRPr="00DC2C46" w14:paraId="6BCAC354" w14:textId="77777777" w:rsidTr="00A47B6F">
        <w:tc>
          <w:tcPr>
            <w:tcW w:w="1696" w:type="dxa"/>
          </w:tcPr>
          <w:p w14:paraId="38D8D4A5" w14:textId="77777777" w:rsidR="009D4054" w:rsidRPr="00DC2C46" w:rsidRDefault="009D4054" w:rsidP="00A47B6F">
            <w:pPr>
              <w:rPr>
                <w:rFonts w:ascii="ITC Avant Garde Std Bk" w:hAnsi="ITC Avant Garde Std Bk"/>
                <w:b/>
                <w:bCs/>
                <w:sz w:val="18"/>
                <w:szCs w:val="18"/>
              </w:rPr>
            </w:pPr>
            <w:r w:rsidRPr="00DC2C46">
              <w:rPr>
                <w:rFonts w:ascii="ITC Avant Garde Std Bk" w:hAnsi="ITC Avant Garde Std Bk"/>
                <w:b/>
                <w:bCs/>
                <w:sz w:val="18"/>
                <w:szCs w:val="18"/>
              </w:rPr>
              <w:t>Name</w:t>
            </w:r>
          </w:p>
        </w:tc>
        <w:tc>
          <w:tcPr>
            <w:tcW w:w="7320" w:type="dxa"/>
          </w:tcPr>
          <w:p w14:paraId="71628665" w14:textId="77777777" w:rsidR="009D4054" w:rsidRPr="00DC2C46" w:rsidRDefault="009D4054" w:rsidP="00A47B6F">
            <w:pPr>
              <w:rPr>
                <w:rFonts w:ascii="ITC Avant Garde Std Bk" w:hAnsi="ITC Avant Garde Std Bk"/>
                <w:sz w:val="18"/>
                <w:szCs w:val="18"/>
              </w:rPr>
            </w:pPr>
            <w:r>
              <w:rPr>
                <w:rFonts w:ascii="ITC Avant Garde Std Bk" w:hAnsi="ITC Avant Garde Std Bk"/>
                <w:sz w:val="18"/>
                <w:szCs w:val="18"/>
              </w:rPr>
              <w:t>ADEYEMI ADEBAYO</w:t>
            </w:r>
          </w:p>
        </w:tc>
      </w:tr>
      <w:tr w:rsidR="009D4054" w:rsidRPr="00DC2C46" w14:paraId="54B03706" w14:textId="77777777" w:rsidTr="00A47B6F">
        <w:tc>
          <w:tcPr>
            <w:tcW w:w="1696" w:type="dxa"/>
          </w:tcPr>
          <w:p w14:paraId="5CB46A6B" w14:textId="77777777" w:rsidR="009D4054" w:rsidRPr="00DC2C46" w:rsidRDefault="009D4054" w:rsidP="00A47B6F">
            <w:pPr>
              <w:rPr>
                <w:rFonts w:ascii="ITC Avant Garde Std Bk" w:hAnsi="ITC Avant Garde Std Bk"/>
                <w:b/>
                <w:bCs/>
                <w:sz w:val="18"/>
                <w:szCs w:val="18"/>
              </w:rPr>
            </w:pPr>
            <w:r w:rsidRPr="00DC2C46">
              <w:rPr>
                <w:rFonts w:ascii="ITC Avant Garde Std Bk" w:hAnsi="ITC Avant Garde Std Bk"/>
                <w:b/>
                <w:bCs/>
                <w:sz w:val="18"/>
                <w:szCs w:val="18"/>
              </w:rPr>
              <w:t>Date Submitted</w:t>
            </w:r>
          </w:p>
        </w:tc>
        <w:tc>
          <w:tcPr>
            <w:tcW w:w="7320" w:type="dxa"/>
          </w:tcPr>
          <w:p w14:paraId="10638349" w14:textId="7CFA39BC" w:rsidR="009D4054" w:rsidRPr="00DC2C46" w:rsidRDefault="00205C70" w:rsidP="00A47B6F">
            <w:pPr>
              <w:rPr>
                <w:rFonts w:ascii="ITC Avant Garde Std Bk" w:hAnsi="ITC Avant Garde Std Bk"/>
                <w:sz w:val="18"/>
                <w:szCs w:val="18"/>
              </w:rPr>
            </w:pPr>
            <w:r>
              <w:rPr>
                <w:rFonts w:ascii="ITC Avant Garde Std Bk" w:hAnsi="ITC Avant Garde Std Bk"/>
                <w:sz w:val="18"/>
                <w:szCs w:val="18"/>
              </w:rPr>
              <w:t>24</w:t>
            </w:r>
            <w:r w:rsidR="009D4054">
              <w:rPr>
                <w:rFonts w:ascii="ITC Avant Garde Std Bk" w:hAnsi="ITC Avant Garde Std Bk"/>
                <w:sz w:val="18"/>
                <w:szCs w:val="18"/>
              </w:rPr>
              <w:t>/02/2025</w:t>
            </w:r>
          </w:p>
        </w:tc>
      </w:tr>
    </w:tbl>
    <w:p w14:paraId="073BC12B" w14:textId="77777777" w:rsidR="009D4054" w:rsidRPr="00DC2C46" w:rsidRDefault="009D4054" w:rsidP="009D4054">
      <w:pPr>
        <w:rPr>
          <w:rFonts w:ascii="ITC Avant Garde Std Bk" w:hAnsi="ITC Avant Garde Std Bk"/>
          <w:sz w:val="18"/>
          <w:szCs w:val="18"/>
        </w:rPr>
      </w:pPr>
    </w:p>
    <w:tbl>
      <w:tblPr>
        <w:tblStyle w:val="TableGrid"/>
        <w:tblW w:w="9067" w:type="dxa"/>
        <w:tblLook w:val="04A0" w:firstRow="1" w:lastRow="0" w:firstColumn="1" w:lastColumn="0" w:noHBand="0" w:noVBand="1"/>
      </w:tblPr>
      <w:tblGrid>
        <w:gridCol w:w="9067"/>
      </w:tblGrid>
      <w:tr w:rsidR="009D4054" w:rsidRPr="00DC2C46" w14:paraId="14047B54" w14:textId="77777777" w:rsidTr="00A47B6F">
        <w:trPr>
          <w:trHeight w:val="246"/>
        </w:trPr>
        <w:tc>
          <w:tcPr>
            <w:tcW w:w="9067" w:type="dxa"/>
          </w:tcPr>
          <w:p w14:paraId="1A6E35E3" w14:textId="77777777" w:rsidR="009D4054" w:rsidRPr="00DC2C46" w:rsidRDefault="009D4054" w:rsidP="00A47B6F">
            <w:pPr>
              <w:rPr>
                <w:rFonts w:ascii="ITC Avant Garde Std Bk" w:hAnsi="ITC Avant Garde Std Bk"/>
                <w:b/>
                <w:bCs/>
                <w:sz w:val="18"/>
                <w:szCs w:val="18"/>
              </w:rPr>
            </w:pPr>
            <w:r w:rsidRPr="00DC2C46">
              <w:rPr>
                <w:rFonts w:ascii="ITC Avant Garde Std Bk" w:hAnsi="ITC Avant Garde Std Bk"/>
                <w:b/>
                <w:bCs/>
                <w:sz w:val="18"/>
                <w:szCs w:val="18"/>
              </w:rPr>
              <w:t>Manifesto Work</w:t>
            </w:r>
          </w:p>
          <w:p w14:paraId="1115FFD6" w14:textId="77777777" w:rsidR="009D4054" w:rsidRPr="00DC2C46" w:rsidRDefault="009D4054" w:rsidP="00A47B6F">
            <w:pPr>
              <w:rPr>
                <w:rFonts w:ascii="ITC Avant Garde Std Bk" w:hAnsi="ITC Avant Garde Std Bk"/>
                <w:i/>
                <w:iCs/>
                <w:sz w:val="18"/>
                <w:szCs w:val="18"/>
              </w:rPr>
            </w:pPr>
            <w:r w:rsidRPr="00DC2C46">
              <w:rPr>
                <w:rFonts w:ascii="ITC Avant Garde Std Bk" w:hAnsi="ITC Avant Garde Std Bk"/>
                <w:i/>
                <w:iCs/>
                <w:sz w:val="14"/>
                <w:szCs w:val="14"/>
              </w:rPr>
              <w:t>Provide an update on the work you have done on the manifesto that you were elected against, since the last meeting.</w:t>
            </w:r>
          </w:p>
        </w:tc>
      </w:tr>
      <w:tr w:rsidR="009D4054" w:rsidRPr="00DC2C46" w14:paraId="452BB01E" w14:textId="77777777" w:rsidTr="00A47B6F">
        <w:trPr>
          <w:trHeight w:val="1046"/>
        </w:trPr>
        <w:tc>
          <w:tcPr>
            <w:tcW w:w="9067" w:type="dxa"/>
          </w:tcPr>
          <w:p w14:paraId="0AFBFD0B" w14:textId="77777777" w:rsidR="009D4054" w:rsidRPr="00DC2C46" w:rsidRDefault="009D4054" w:rsidP="00A47B6F">
            <w:pPr>
              <w:rPr>
                <w:rFonts w:ascii="ITC Avant Garde Std Bk" w:hAnsi="ITC Avant Garde Std Bk"/>
                <w:sz w:val="18"/>
                <w:szCs w:val="18"/>
              </w:rPr>
            </w:pPr>
          </w:p>
          <w:p w14:paraId="0B763A3E" w14:textId="49D5D291" w:rsidR="00132EE0" w:rsidRDefault="00CD022B" w:rsidP="00415435">
            <w:pPr>
              <w:pStyle w:val="ListParagraph"/>
              <w:numPr>
                <w:ilvl w:val="0"/>
                <w:numId w:val="5"/>
              </w:numPr>
              <w:jc w:val="both"/>
              <w:rPr>
                <w:sz w:val="20"/>
                <w:szCs w:val="20"/>
              </w:rPr>
            </w:pPr>
            <w:r>
              <w:rPr>
                <w:sz w:val="20"/>
                <w:szCs w:val="20"/>
              </w:rPr>
              <w:t>I or</w:t>
            </w:r>
            <w:r w:rsidR="00EC4522">
              <w:rPr>
                <w:sz w:val="20"/>
                <w:szCs w:val="20"/>
              </w:rPr>
              <w:t xml:space="preserve">ganised </w:t>
            </w:r>
            <w:r w:rsidR="004E2235" w:rsidRPr="00CD022B">
              <w:rPr>
                <w:sz w:val="20"/>
                <w:szCs w:val="20"/>
              </w:rPr>
              <w:t>the</w:t>
            </w:r>
            <w:r w:rsidRPr="00CD022B">
              <w:rPr>
                <w:sz w:val="20"/>
                <w:szCs w:val="20"/>
              </w:rPr>
              <w:t xml:space="preserve"> "Mo It Down" theme, inspired by </w:t>
            </w:r>
            <w:proofErr w:type="spellStart"/>
            <w:r w:rsidRPr="00CD022B">
              <w:rPr>
                <w:sz w:val="20"/>
                <w:szCs w:val="20"/>
              </w:rPr>
              <w:t>Movember</w:t>
            </w:r>
            <w:proofErr w:type="spellEnd"/>
            <w:r w:rsidRPr="00CD022B">
              <w:rPr>
                <w:sz w:val="20"/>
                <w:szCs w:val="20"/>
              </w:rPr>
              <w:t>, aimed to highlight the significance of men's health, both physical and mental. The event, took place from November 18th to 20th 2024, was designed to promote men’s health and well-being while creating an atmosphere of community and fun for the students</w:t>
            </w:r>
            <w:r>
              <w:rPr>
                <w:sz w:val="20"/>
                <w:szCs w:val="20"/>
              </w:rPr>
              <w:t xml:space="preserve">. </w:t>
            </w:r>
            <w:r w:rsidR="00E9129A" w:rsidRPr="00E9129A">
              <w:rPr>
                <w:sz w:val="20"/>
                <w:szCs w:val="20"/>
              </w:rPr>
              <w:t>The event successfully attracted a total of 147 unique participants across various activities, with some students engaging in multiple sessions. The different lineup of activities ensured there was something for everyone, promoting inclusivity and fostering a strong sense of community.</w:t>
            </w:r>
            <w:r w:rsidR="00E9129A">
              <w:rPr>
                <w:sz w:val="20"/>
                <w:szCs w:val="20"/>
              </w:rPr>
              <w:t xml:space="preserve"> </w:t>
            </w:r>
            <w:r w:rsidR="0065646D" w:rsidRPr="0065646D">
              <w:rPr>
                <w:sz w:val="20"/>
                <w:szCs w:val="20"/>
              </w:rPr>
              <w:t>The International Men’s Day was a resounding success. By blending entertainment with education, the event not only celebrated men but also raised awareness of critical issues in an engaging manner. The positive feedback and high turnout underscore the importance of such initiatives in fostering a supportive university environment</w:t>
            </w:r>
          </w:p>
          <w:p w14:paraId="40673912" w14:textId="049127F2" w:rsidR="00132EE0" w:rsidRPr="0065646D" w:rsidRDefault="00A76075" w:rsidP="00415435">
            <w:pPr>
              <w:pStyle w:val="ListParagraph"/>
              <w:numPr>
                <w:ilvl w:val="0"/>
                <w:numId w:val="5"/>
              </w:numPr>
              <w:jc w:val="both"/>
              <w:rPr>
                <w:sz w:val="20"/>
                <w:szCs w:val="20"/>
              </w:rPr>
            </w:pPr>
            <w:r>
              <w:rPr>
                <w:sz w:val="20"/>
                <w:szCs w:val="20"/>
              </w:rPr>
              <w:t>I have been involved in the recruitment</w:t>
            </w:r>
            <w:r w:rsidR="00205C70">
              <w:rPr>
                <w:sz w:val="20"/>
                <w:szCs w:val="20"/>
              </w:rPr>
              <w:t xml:space="preserve"> exercise</w:t>
            </w:r>
            <w:r>
              <w:rPr>
                <w:sz w:val="20"/>
                <w:szCs w:val="20"/>
              </w:rPr>
              <w:t xml:space="preserve"> of</w:t>
            </w:r>
            <w:r w:rsidR="0006781C">
              <w:rPr>
                <w:sz w:val="20"/>
                <w:szCs w:val="20"/>
              </w:rPr>
              <w:t xml:space="preserve"> FEWH</w:t>
            </w:r>
            <w:r>
              <w:rPr>
                <w:sz w:val="20"/>
                <w:szCs w:val="20"/>
              </w:rPr>
              <w:t xml:space="preserve"> </w:t>
            </w:r>
            <w:r w:rsidR="0006781C">
              <w:rPr>
                <w:sz w:val="20"/>
                <w:szCs w:val="20"/>
              </w:rPr>
              <w:t>Dean</w:t>
            </w:r>
            <w:r w:rsidR="005B4FD1">
              <w:rPr>
                <w:sz w:val="20"/>
                <w:szCs w:val="20"/>
              </w:rPr>
              <w:t xml:space="preserve"> of faculty.</w:t>
            </w:r>
          </w:p>
          <w:p w14:paraId="3B127383" w14:textId="08388318" w:rsidR="009D4054" w:rsidRPr="00F10017" w:rsidRDefault="009D4054" w:rsidP="00415435">
            <w:pPr>
              <w:pStyle w:val="ListParagraph"/>
              <w:numPr>
                <w:ilvl w:val="0"/>
                <w:numId w:val="5"/>
              </w:numPr>
              <w:jc w:val="both"/>
              <w:rPr>
                <w:sz w:val="20"/>
                <w:szCs w:val="20"/>
              </w:rPr>
            </w:pPr>
            <w:r w:rsidRPr="00102A51">
              <w:rPr>
                <w:sz w:val="20"/>
                <w:szCs w:val="20"/>
              </w:rPr>
              <w:t>These experience</w:t>
            </w:r>
            <w:r>
              <w:rPr>
                <w:sz w:val="20"/>
                <w:szCs w:val="20"/>
              </w:rPr>
              <w:t xml:space="preserve"> and engagement </w:t>
            </w:r>
            <w:r w:rsidRPr="00102A51">
              <w:rPr>
                <w:sz w:val="20"/>
                <w:szCs w:val="20"/>
              </w:rPr>
              <w:t>have</w:t>
            </w:r>
            <w:r>
              <w:rPr>
                <w:sz w:val="20"/>
                <w:szCs w:val="20"/>
              </w:rPr>
              <w:t xml:space="preserve"> </w:t>
            </w:r>
            <w:r w:rsidRPr="00F10017">
              <w:rPr>
                <w:sz w:val="20"/>
                <w:szCs w:val="20"/>
              </w:rPr>
              <w:t xml:space="preserve">enhanced the student academic experience </w:t>
            </w:r>
            <w:r>
              <w:rPr>
                <w:sz w:val="20"/>
                <w:szCs w:val="20"/>
              </w:rPr>
              <w:t>positively</w:t>
            </w:r>
            <w:r w:rsidRPr="00F10017">
              <w:rPr>
                <w:sz w:val="20"/>
                <w:szCs w:val="20"/>
              </w:rPr>
              <w:t>.</w:t>
            </w:r>
          </w:p>
          <w:p w14:paraId="5FFA64F2" w14:textId="200AAE21" w:rsidR="004D00F5" w:rsidRDefault="004D00F5" w:rsidP="00415435">
            <w:pPr>
              <w:pStyle w:val="ListParagraph"/>
              <w:numPr>
                <w:ilvl w:val="0"/>
                <w:numId w:val="5"/>
              </w:numPr>
              <w:jc w:val="both"/>
              <w:rPr>
                <w:sz w:val="20"/>
                <w:szCs w:val="20"/>
              </w:rPr>
            </w:pPr>
            <w:r>
              <w:rPr>
                <w:sz w:val="20"/>
                <w:szCs w:val="20"/>
              </w:rPr>
              <w:t>Continuous support</w:t>
            </w:r>
            <w:r w:rsidR="00545A9D">
              <w:rPr>
                <w:sz w:val="20"/>
                <w:szCs w:val="20"/>
              </w:rPr>
              <w:t xml:space="preserve"> </w:t>
            </w:r>
            <w:r w:rsidR="0023249C">
              <w:rPr>
                <w:sz w:val="20"/>
                <w:szCs w:val="20"/>
              </w:rPr>
              <w:t xml:space="preserve">with </w:t>
            </w:r>
            <w:r w:rsidR="00206738">
              <w:rPr>
                <w:sz w:val="20"/>
                <w:szCs w:val="20"/>
              </w:rPr>
              <w:t>drop-in</w:t>
            </w:r>
            <w:r w:rsidR="0023249C">
              <w:rPr>
                <w:sz w:val="20"/>
                <w:szCs w:val="20"/>
              </w:rPr>
              <w:t xml:space="preserve"> session for students</w:t>
            </w:r>
            <w:r w:rsidR="00205C70">
              <w:rPr>
                <w:sz w:val="20"/>
                <w:szCs w:val="20"/>
              </w:rPr>
              <w:t xml:space="preserve"> to foster sabbs visibilities</w:t>
            </w:r>
            <w:r w:rsidR="009A4E02">
              <w:rPr>
                <w:sz w:val="20"/>
                <w:szCs w:val="20"/>
              </w:rPr>
              <w:t>.</w:t>
            </w:r>
          </w:p>
          <w:p w14:paraId="7DFC9D04" w14:textId="033A8420" w:rsidR="009D4054" w:rsidRDefault="009D4054" w:rsidP="00415435">
            <w:pPr>
              <w:pStyle w:val="ListParagraph"/>
              <w:numPr>
                <w:ilvl w:val="0"/>
                <w:numId w:val="5"/>
              </w:numPr>
              <w:jc w:val="both"/>
              <w:rPr>
                <w:sz w:val="20"/>
                <w:szCs w:val="20"/>
              </w:rPr>
            </w:pPr>
            <w:r>
              <w:rPr>
                <w:sz w:val="20"/>
                <w:szCs w:val="20"/>
              </w:rPr>
              <w:t>Closing and bridging communication barrier between the university and the student union</w:t>
            </w:r>
            <w:r w:rsidR="00E35D24">
              <w:rPr>
                <w:sz w:val="20"/>
                <w:szCs w:val="20"/>
              </w:rPr>
              <w:t xml:space="preserve"> to </w:t>
            </w:r>
            <w:r w:rsidR="000A1F89">
              <w:rPr>
                <w:sz w:val="20"/>
                <w:szCs w:val="20"/>
              </w:rPr>
              <w:t xml:space="preserve">enhance positive </w:t>
            </w:r>
            <w:r w:rsidR="00D47BFB">
              <w:rPr>
                <w:sz w:val="20"/>
                <w:szCs w:val="20"/>
              </w:rPr>
              <w:t>students’</w:t>
            </w:r>
            <w:r w:rsidR="000A1F89">
              <w:rPr>
                <w:sz w:val="20"/>
                <w:szCs w:val="20"/>
              </w:rPr>
              <w:t xml:space="preserve"> academic jou</w:t>
            </w:r>
            <w:r w:rsidR="00D47BFB">
              <w:rPr>
                <w:sz w:val="20"/>
                <w:szCs w:val="20"/>
              </w:rPr>
              <w:t xml:space="preserve">rney experience </w:t>
            </w:r>
          </w:p>
          <w:p w14:paraId="085334C6" w14:textId="754AB62E" w:rsidR="005D3F77" w:rsidRDefault="001A75B2" w:rsidP="00415435">
            <w:pPr>
              <w:pStyle w:val="ListParagraph"/>
              <w:numPr>
                <w:ilvl w:val="0"/>
                <w:numId w:val="5"/>
              </w:numPr>
              <w:jc w:val="both"/>
              <w:rPr>
                <w:sz w:val="20"/>
                <w:szCs w:val="20"/>
              </w:rPr>
            </w:pPr>
            <w:r>
              <w:rPr>
                <w:sz w:val="20"/>
                <w:szCs w:val="20"/>
              </w:rPr>
              <w:t xml:space="preserve">Fast and </w:t>
            </w:r>
            <w:r w:rsidR="00D930DC">
              <w:rPr>
                <w:sz w:val="20"/>
                <w:szCs w:val="20"/>
              </w:rPr>
              <w:t>efficient</w:t>
            </w:r>
            <w:r>
              <w:rPr>
                <w:sz w:val="20"/>
                <w:szCs w:val="20"/>
              </w:rPr>
              <w:t xml:space="preserve"> resolution </w:t>
            </w:r>
            <w:r w:rsidR="00C6282B">
              <w:rPr>
                <w:sz w:val="20"/>
                <w:szCs w:val="20"/>
              </w:rPr>
              <w:t>to students</w:t>
            </w:r>
            <w:r>
              <w:rPr>
                <w:sz w:val="20"/>
                <w:szCs w:val="20"/>
              </w:rPr>
              <w:t xml:space="preserve"> having </w:t>
            </w:r>
            <w:r w:rsidR="00D930DC">
              <w:rPr>
                <w:sz w:val="20"/>
                <w:szCs w:val="20"/>
              </w:rPr>
              <w:t xml:space="preserve">problem </w:t>
            </w:r>
            <w:r w:rsidR="007C2377">
              <w:rPr>
                <w:sz w:val="20"/>
                <w:szCs w:val="20"/>
              </w:rPr>
              <w:t>with release</w:t>
            </w:r>
            <w:r w:rsidR="003D74DD">
              <w:rPr>
                <w:sz w:val="20"/>
                <w:szCs w:val="20"/>
              </w:rPr>
              <w:t xml:space="preserve"> of dissertation result to </w:t>
            </w:r>
            <w:r w:rsidR="00065206">
              <w:rPr>
                <w:sz w:val="20"/>
                <w:szCs w:val="20"/>
              </w:rPr>
              <w:t xml:space="preserve">facilitate the process of their </w:t>
            </w:r>
            <w:r w:rsidR="00D930DC">
              <w:rPr>
                <w:sz w:val="20"/>
                <w:szCs w:val="20"/>
              </w:rPr>
              <w:t>PSW VISA.</w:t>
            </w:r>
          </w:p>
          <w:p w14:paraId="20AA3999" w14:textId="334187C9" w:rsidR="000B1837" w:rsidRDefault="000B1837" w:rsidP="00415435">
            <w:pPr>
              <w:pStyle w:val="ListParagraph"/>
              <w:numPr>
                <w:ilvl w:val="0"/>
                <w:numId w:val="5"/>
              </w:numPr>
              <w:jc w:val="both"/>
              <w:rPr>
                <w:sz w:val="20"/>
                <w:szCs w:val="20"/>
              </w:rPr>
            </w:pPr>
            <w:r>
              <w:rPr>
                <w:sz w:val="20"/>
                <w:szCs w:val="20"/>
              </w:rPr>
              <w:t xml:space="preserve">Giving continuous support to </w:t>
            </w:r>
            <w:r w:rsidR="006A1C5D">
              <w:rPr>
                <w:sz w:val="20"/>
                <w:szCs w:val="20"/>
              </w:rPr>
              <w:t>societies members and encouraging creation of new active society</w:t>
            </w:r>
            <w:r w:rsidR="0040519C">
              <w:rPr>
                <w:sz w:val="20"/>
                <w:szCs w:val="20"/>
              </w:rPr>
              <w:t xml:space="preserve"> </w:t>
            </w:r>
            <w:r w:rsidR="000B3B13">
              <w:rPr>
                <w:sz w:val="20"/>
                <w:szCs w:val="20"/>
              </w:rPr>
              <w:t xml:space="preserve">to </w:t>
            </w:r>
            <w:r w:rsidR="00921A26">
              <w:rPr>
                <w:sz w:val="20"/>
                <w:szCs w:val="20"/>
              </w:rPr>
              <w:t>foster</w:t>
            </w:r>
            <w:r w:rsidR="000B3B13">
              <w:rPr>
                <w:sz w:val="20"/>
                <w:szCs w:val="20"/>
              </w:rPr>
              <w:t xml:space="preserve"> more student engagement activities</w:t>
            </w:r>
            <w:r w:rsidR="00921A26">
              <w:rPr>
                <w:sz w:val="20"/>
                <w:szCs w:val="20"/>
              </w:rPr>
              <w:t xml:space="preserve"> within the campuses.</w:t>
            </w:r>
          </w:p>
          <w:p w14:paraId="2F318C52" w14:textId="77777777" w:rsidR="009D4054" w:rsidRPr="00DC2C46" w:rsidRDefault="009D4054" w:rsidP="00A47B6F">
            <w:pPr>
              <w:tabs>
                <w:tab w:val="left" w:pos="1430"/>
              </w:tabs>
              <w:rPr>
                <w:rFonts w:ascii="ITC Avant Garde Std Bk" w:hAnsi="ITC Avant Garde Std Bk"/>
                <w:sz w:val="18"/>
                <w:szCs w:val="18"/>
              </w:rPr>
            </w:pPr>
          </w:p>
          <w:p w14:paraId="1AE1028E" w14:textId="77777777" w:rsidR="009D4054" w:rsidRPr="00DC2C46" w:rsidRDefault="009D4054" w:rsidP="00A47B6F">
            <w:pPr>
              <w:tabs>
                <w:tab w:val="left" w:pos="1430"/>
              </w:tabs>
              <w:rPr>
                <w:rFonts w:ascii="ITC Avant Garde Std Bk" w:hAnsi="ITC Avant Garde Std Bk"/>
                <w:sz w:val="18"/>
                <w:szCs w:val="18"/>
              </w:rPr>
            </w:pPr>
          </w:p>
        </w:tc>
      </w:tr>
    </w:tbl>
    <w:p w14:paraId="38104105" w14:textId="77777777" w:rsidR="009D4054" w:rsidRPr="00DC2C46" w:rsidRDefault="009D4054" w:rsidP="009D4054">
      <w:pPr>
        <w:rPr>
          <w:rFonts w:ascii="ITC Avant Garde Std Bk" w:hAnsi="ITC Avant Garde Std Bk"/>
          <w:sz w:val="18"/>
          <w:szCs w:val="18"/>
        </w:rPr>
      </w:pPr>
    </w:p>
    <w:tbl>
      <w:tblPr>
        <w:tblStyle w:val="TableGrid"/>
        <w:tblW w:w="9166" w:type="dxa"/>
        <w:tblLook w:val="04A0" w:firstRow="1" w:lastRow="0" w:firstColumn="1" w:lastColumn="0" w:noHBand="0" w:noVBand="1"/>
      </w:tblPr>
      <w:tblGrid>
        <w:gridCol w:w="9166"/>
      </w:tblGrid>
      <w:tr w:rsidR="009D4054" w:rsidRPr="00DC2C46" w14:paraId="23650A69" w14:textId="77777777" w:rsidTr="00A47B6F">
        <w:trPr>
          <w:trHeight w:val="588"/>
        </w:trPr>
        <w:tc>
          <w:tcPr>
            <w:tcW w:w="9166" w:type="dxa"/>
          </w:tcPr>
          <w:p w14:paraId="629B39A7" w14:textId="77777777" w:rsidR="009D4054" w:rsidRPr="00DC2C46" w:rsidRDefault="009D4054" w:rsidP="00A47B6F">
            <w:pPr>
              <w:rPr>
                <w:rFonts w:ascii="ITC Avant Garde Std Bk" w:hAnsi="ITC Avant Garde Std Bk"/>
                <w:b/>
                <w:bCs/>
                <w:sz w:val="18"/>
                <w:szCs w:val="18"/>
              </w:rPr>
            </w:pPr>
            <w:r w:rsidRPr="00DC2C46">
              <w:rPr>
                <w:rFonts w:ascii="ITC Avant Garde Std Bk" w:hAnsi="ITC Avant Garde Std Bk"/>
                <w:b/>
                <w:bCs/>
                <w:sz w:val="18"/>
                <w:szCs w:val="18"/>
              </w:rPr>
              <w:t>Policy Work</w:t>
            </w:r>
          </w:p>
          <w:p w14:paraId="77FF9787" w14:textId="77777777" w:rsidR="009D4054" w:rsidRPr="00DC2C46" w:rsidRDefault="009D4054" w:rsidP="00A47B6F">
            <w:pPr>
              <w:rPr>
                <w:rFonts w:ascii="ITC Avant Garde Std Bk" w:hAnsi="ITC Avant Garde Std Bk"/>
                <w:i/>
                <w:iCs/>
                <w:sz w:val="18"/>
                <w:szCs w:val="18"/>
              </w:rPr>
            </w:pPr>
            <w:r w:rsidRPr="00DC2C46">
              <w:rPr>
                <w:rFonts w:ascii="ITC Avant Garde Std Bk" w:hAnsi="ITC Avant Garde Std Bk"/>
                <w:i/>
                <w:iCs/>
                <w:sz w:val="14"/>
                <w:szCs w:val="14"/>
              </w:rPr>
              <w:t>Executive Officers are required to work on policies implemented by the student population. Please provide an update on the work undertaken on any current ideas/policies related to your role.</w:t>
            </w:r>
          </w:p>
        </w:tc>
      </w:tr>
      <w:tr w:rsidR="009D4054" w:rsidRPr="00DC2C46" w14:paraId="20A59C53" w14:textId="77777777" w:rsidTr="00A47B6F">
        <w:trPr>
          <w:trHeight w:val="962"/>
        </w:trPr>
        <w:tc>
          <w:tcPr>
            <w:tcW w:w="9166" w:type="dxa"/>
          </w:tcPr>
          <w:p w14:paraId="57180EF9" w14:textId="64CD2E23" w:rsidR="009D4054" w:rsidRDefault="004D2BC6" w:rsidP="00CD31D1">
            <w:pPr>
              <w:pStyle w:val="ListParagraph"/>
              <w:numPr>
                <w:ilvl w:val="0"/>
                <w:numId w:val="2"/>
              </w:numPr>
              <w:jc w:val="both"/>
              <w:rPr>
                <w:sz w:val="20"/>
                <w:szCs w:val="20"/>
              </w:rPr>
            </w:pPr>
            <w:r w:rsidRPr="004D2BC6">
              <w:rPr>
                <w:sz w:val="20"/>
                <w:szCs w:val="20"/>
              </w:rPr>
              <w:t xml:space="preserve">Ongoing thorough evaluation of academic modules transitioning to elements from </w:t>
            </w:r>
            <w:r w:rsidR="00937D1F" w:rsidRPr="004D2BC6">
              <w:rPr>
                <w:sz w:val="20"/>
                <w:szCs w:val="20"/>
              </w:rPr>
              <w:t>components</w:t>
            </w:r>
            <w:r w:rsidR="00A01A3A">
              <w:rPr>
                <w:sz w:val="20"/>
                <w:szCs w:val="20"/>
              </w:rPr>
              <w:t>.</w:t>
            </w:r>
            <w:r w:rsidR="00867C04">
              <w:rPr>
                <w:sz w:val="20"/>
                <w:szCs w:val="20"/>
              </w:rPr>
              <w:t xml:space="preserve"> </w:t>
            </w:r>
            <w:r w:rsidR="00A01A3A">
              <w:rPr>
                <w:sz w:val="20"/>
                <w:szCs w:val="20"/>
              </w:rPr>
              <w:t>T</w:t>
            </w:r>
            <w:r w:rsidR="00867C04">
              <w:rPr>
                <w:sz w:val="20"/>
                <w:szCs w:val="20"/>
              </w:rPr>
              <w:t>his will hel</w:t>
            </w:r>
            <w:r w:rsidR="0070498B">
              <w:rPr>
                <w:sz w:val="20"/>
                <w:szCs w:val="20"/>
              </w:rPr>
              <w:t>p to improve student academic performances as proposed in my manifesto</w:t>
            </w:r>
            <w:r w:rsidR="00A01A3A">
              <w:rPr>
                <w:sz w:val="20"/>
                <w:szCs w:val="20"/>
              </w:rPr>
              <w:t xml:space="preserve"> for the academic year</w:t>
            </w:r>
            <w:r w:rsidR="00937D1F" w:rsidRPr="004D2BC6">
              <w:rPr>
                <w:sz w:val="20"/>
                <w:szCs w:val="20"/>
              </w:rPr>
              <w:t>.</w:t>
            </w:r>
            <w:r w:rsidR="009D4054" w:rsidRPr="00CE3BF1">
              <w:rPr>
                <w:sz w:val="20"/>
                <w:szCs w:val="20"/>
              </w:rPr>
              <w:t xml:space="preserve"> </w:t>
            </w:r>
          </w:p>
          <w:p w14:paraId="35D28C35" w14:textId="089E90C5" w:rsidR="00C66BCA" w:rsidRPr="00951010" w:rsidRDefault="00C66BCA" w:rsidP="00CD31D1">
            <w:pPr>
              <w:pStyle w:val="ListParagraph"/>
              <w:numPr>
                <w:ilvl w:val="0"/>
                <w:numId w:val="2"/>
              </w:numPr>
              <w:jc w:val="both"/>
              <w:rPr>
                <w:sz w:val="20"/>
                <w:szCs w:val="20"/>
              </w:rPr>
            </w:pPr>
            <w:r w:rsidRPr="006A241C">
              <w:rPr>
                <w:sz w:val="20"/>
                <w:szCs w:val="20"/>
              </w:rPr>
              <w:t>My engagement with the university executive has allowed me to consistently contribute to shaping university policies and reviews, with a focus on addressing academic barriers that impede students from reaching their academic aspirations.</w:t>
            </w:r>
          </w:p>
          <w:p w14:paraId="510357BF" w14:textId="77777777" w:rsidR="009D4054" w:rsidRPr="00DC2C46" w:rsidRDefault="009D4054" w:rsidP="00CD31D1">
            <w:pPr>
              <w:jc w:val="both"/>
              <w:rPr>
                <w:rFonts w:ascii="ITC Avant Garde Std Bk" w:hAnsi="ITC Avant Garde Std Bk"/>
                <w:sz w:val="18"/>
                <w:szCs w:val="18"/>
              </w:rPr>
            </w:pPr>
          </w:p>
          <w:p w14:paraId="084A2CCE" w14:textId="77777777" w:rsidR="009D4054" w:rsidRPr="00DC2C46" w:rsidRDefault="009D4054" w:rsidP="00CD31D1">
            <w:pPr>
              <w:jc w:val="both"/>
              <w:rPr>
                <w:rFonts w:ascii="ITC Avant Garde Std Bk" w:hAnsi="ITC Avant Garde Std Bk"/>
                <w:sz w:val="18"/>
                <w:szCs w:val="18"/>
              </w:rPr>
            </w:pPr>
          </w:p>
        </w:tc>
      </w:tr>
    </w:tbl>
    <w:p w14:paraId="0C6AEC8E" w14:textId="77777777" w:rsidR="009D4054" w:rsidRPr="00DC2C46" w:rsidRDefault="009D4054" w:rsidP="00CD31D1">
      <w:pPr>
        <w:jc w:val="both"/>
        <w:rPr>
          <w:rFonts w:ascii="ITC Avant Garde Std Bk" w:hAnsi="ITC Avant Garde Std Bk"/>
          <w:sz w:val="18"/>
          <w:szCs w:val="18"/>
        </w:rPr>
      </w:pPr>
    </w:p>
    <w:tbl>
      <w:tblPr>
        <w:tblStyle w:val="TableGrid"/>
        <w:tblW w:w="9166" w:type="dxa"/>
        <w:tblLook w:val="04A0" w:firstRow="1" w:lastRow="0" w:firstColumn="1" w:lastColumn="0" w:noHBand="0" w:noVBand="1"/>
      </w:tblPr>
      <w:tblGrid>
        <w:gridCol w:w="9166"/>
      </w:tblGrid>
      <w:tr w:rsidR="009D4054" w:rsidRPr="00DC2C46" w14:paraId="2D3D0017" w14:textId="77777777" w:rsidTr="00A47B6F">
        <w:trPr>
          <w:trHeight w:val="699"/>
        </w:trPr>
        <w:tc>
          <w:tcPr>
            <w:tcW w:w="9166" w:type="dxa"/>
          </w:tcPr>
          <w:p w14:paraId="7D01B33D" w14:textId="77777777" w:rsidR="009D4054" w:rsidRPr="00DC2C46" w:rsidRDefault="009D4054" w:rsidP="00CD31D1">
            <w:pPr>
              <w:jc w:val="both"/>
              <w:rPr>
                <w:rFonts w:ascii="ITC Avant Garde Std Bk" w:hAnsi="ITC Avant Garde Std Bk"/>
                <w:b/>
                <w:bCs/>
                <w:sz w:val="18"/>
                <w:szCs w:val="18"/>
              </w:rPr>
            </w:pPr>
            <w:r>
              <w:rPr>
                <w:rFonts w:ascii="ITC Avant Garde Std Bk" w:hAnsi="ITC Avant Garde Std Bk"/>
                <w:b/>
                <w:bCs/>
                <w:sz w:val="18"/>
                <w:szCs w:val="18"/>
              </w:rPr>
              <w:t>Additional Project Updates</w:t>
            </w:r>
          </w:p>
          <w:p w14:paraId="45461914" w14:textId="77777777" w:rsidR="009D4054" w:rsidRPr="00DC2C46" w:rsidRDefault="009D4054" w:rsidP="00CD31D1">
            <w:pPr>
              <w:jc w:val="both"/>
              <w:rPr>
                <w:rFonts w:ascii="ITC Avant Garde Std Bk" w:hAnsi="ITC Avant Garde Std Bk"/>
                <w:i/>
                <w:iCs/>
                <w:sz w:val="14"/>
                <w:szCs w:val="14"/>
              </w:rPr>
            </w:pPr>
            <w:r w:rsidRPr="00DC2C46">
              <w:rPr>
                <w:rFonts w:ascii="ITC Avant Garde Std Bk" w:hAnsi="ITC Avant Garde Std Bk"/>
                <w:i/>
                <w:iCs/>
                <w:sz w:val="14"/>
                <w:szCs w:val="14"/>
              </w:rPr>
              <w:t xml:space="preserve">This is an opportunity to update the panel on any extra work you have engaged with, that sits outside the previous two boxes. This can include key student issues you’ve been addressing. </w:t>
            </w:r>
          </w:p>
        </w:tc>
      </w:tr>
      <w:tr w:rsidR="009D4054" w:rsidRPr="00DC2C46" w14:paraId="310A0B16" w14:textId="77777777" w:rsidTr="00A47B6F">
        <w:trPr>
          <w:trHeight w:val="864"/>
        </w:trPr>
        <w:tc>
          <w:tcPr>
            <w:tcW w:w="9166" w:type="dxa"/>
          </w:tcPr>
          <w:p w14:paraId="6E2F2ACA" w14:textId="343EB7F0" w:rsidR="009D4054" w:rsidRPr="00CD31D1" w:rsidRDefault="00D16830" w:rsidP="00CD31D1">
            <w:pPr>
              <w:pStyle w:val="ListParagraph"/>
              <w:numPr>
                <w:ilvl w:val="0"/>
                <w:numId w:val="6"/>
              </w:numPr>
              <w:jc w:val="both"/>
              <w:rPr>
                <w:rFonts w:ascii="ITC Avant Garde Std Bk" w:hAnsi="ITC Avant Garde Std Bk"/>
                <w:sz w:val="20"/>
                <w:szCs w:val="20"/>
              </w:rPr>
            </w:pPr>
            <w:r w:rsidRPr="00CD31D1">
              <w:rPr>
                <w:rFonts w:ascii="ITC Avant Garde Std Bk" w:hAnsi="ITC Avant Garde Std Bk"/>
                <w:sz w:val="20"/>
                <w:szCs w:val="20"/>
              </w:rPr>
              <w:t xml:space="preserve">I have been </w:t>
            </w:r>
            <w:r w:rsidR="000A2BBC" w:rsidRPr="00CD31D1">
              <w:rPr>
                <w:rFonts w:ascii="ITC Avant Garde Std Bk" w:hAnsi="ITC Avant Garde Std Bk"/>
                <w:sz w:val="20"/>
                <w:szCs w:val="20"/>
              </w:rPr>
              <w:t>involved</w:t>
            </w:r>
            <w:r w:rsidRPr="00CD31D1">
              <w:rPr>
                <w:rFonts w:ascii="ITC Avant Garde Std Bk" w:hAnsi="ITC Avant Garde Std Bk"/>
                <w:sz w:val="20"/>
                <w:szCs w:val="20"/>
              </w:rPr>
              <w:t xml:space="preserve"> in </w:t>
            </w:r>
            <w:r w:rsidR="00B40093" w:rsidRPr="00CD31D1">
              <w:rPr>
                <w:rFonts w:ascii="ITC Avant Garde Std Bk" w:hAnsi="ITC Avant Garde Std Bk"/>
                <w:sz w:val="20"/>
                <w:szCs w:val="20"/>
              </w:rPr>
              <w:t>structural review of the student unio</w:t>
            </w:r>
            <w:r w:rsidR="00B84B05" w:rsidRPr="00CD31D1">
              <w:rPr>
                <w:rFonts w:ascii="ITC Avant Garde Std Bk" w:hAnsi="ITC Avant Garde Std Bk"/>
                <w:sz w:val="20"/>
                <w:szCs w:val="20"/>
              </w:rPr>
              <w:t xml:space="preserve">n governance with several interview </w:t>
            </w:r>
            <w:r w:rsidR="009540DC" w:rsidRPr="00CD31D1">
              <w:rPr>
                <w:rFonts w:ascii="ITC Avant Garde Std Bk" w:hAnsi="ITC Avant Garde Std Bk"/>
                <w:sz w:val="20"/>
                <w:szCs w:val="20"/>
              </w:rPr>
              <w:t xml:space="preserve">panel </w:t>
            </w:r>
            <w:r w:rsidR="001D4A9C" w:rsidRPr="00CD31D1">
              <w:rPr>
                <w:rFonts w:ascii="ITC Avant Garde Std Bk" w:hAnsi="ITC Avant Garde Std Bk"/>
                <w:sz w:val="20"/>
                <w:szCs w:val="20"/>
              </w:rPr>
              <w:t>and</w:t>
            </w:r>
            <w:r w:rsidR="009540DC" w:rsidRPr="00CD31D1">
              <w:rPr>
                <w:rFonts w:ascii="ITC Avant Garde Std Bk" w:hAnsi="ITC Avant Garde Std Bk"/>
                <w:sz w:val="20"/>
                <w:szCs w:val="20"/>
              </w:rPr>
              <w:t xml:space="preserve"> being involved in the </w:t>
            </w:r>
            <w:r w:rsidR="00FC6437" w:rsidRPr="00CD31D1">
              <w:rPr>
                <w:rFonts w:ascii="ITC Avant Garde Std Bk" w:hAnsi="ITC Avant Garde Std Bk"/>
                <w:sz w:val="20"/>
                <w:szCs w:val="20"/>
              </w:rPr>
              <w:t xml:space="preserve">investigation process which is </w:t>
            </w:r>
            <w:r w:rsidR="0081711A" w:rsidRPr="00CD31D1">
              <w:rPr>
                <w:rFonts w:ascii="ITC Avant Garde Std Bk" w:hAnsi="ITC Avant Garde Std Bk"/>
                <w:sz w:val="20"/>
                <w:szCs w:val="20"/>
              </w:rPr>
              <w:t>aimed</w:t>
            </w:r>
            <w:r w:rsidR="00FC6437" w:rsidRPr="00CD31D1">
              <w:rPr>
                <w:rFonts w:ascii="ITC Avant Garde Std Bk" w:hAnsi="ITC Avant Garde Std Bk"/>
                <w:sz w:val="20"/>
                <w:szCs w:val="20"/>
              </w:rPr>
              <w:t xml:space="preserve"> to </w:t>
            </w:r>
            <w:r w:rsidR="000A2BBC" w:rsidRPr="00CD31D1">
              <w:rPr>
                <w:rFonts w:ascii="ITC Avant Garde Std Bk" w:hAnsi="ITC Avant Garde Std Bk"/>
                <w:sz w:val="20"/>
                <w:szCs w:val="20"/>
              </w:rPr>
              <w:t>restore</w:t>
            </w:r>
            <w:r w:rsidR="00FC6437" w:rsidRPr="00CD31D1">
              <w:rPr>
                <w:rFonts w:ascii="ITC Avant Garde Std Bk" w:hAnsi="ITC Avant Garde Std Bk"/>
                <w:sz w:val="20"/>
                <w:szCs w:val="20"/>
              </w:rPr>
              <w:t xml:space="preserve"> the purpose</w:t>
            </w:r>
            <w:r w:rsidR="00B43EFB" w:rsidRPr="00CD31D1">
              <w:rPr>
                <w:rFonts w:ascii="ITC Avant Garde Std Bk" w:hAnsi="ITC Avant Garde Std Bk"/>
                <w:sz w:val="20"/>
                <w:szCs w:val="20"/>
              </w:rPr>
              <w:t>,</w:t>
            </w:r>
            <w:r w:rsidR="00FC6437" w:rsidRPr="00CD31D1">
              <w:rPr>
                <w:rFonts w:ascii="ITC Avant Garde Std Bk" w:hAnsi="ITC Avant Garde Std Bk"/>
                <w:sz w:val="20"/>
                <w:szCs w:val="20"/>
              </w:rPr>
              <w:t xml:space="preserve"> </w:t>
            </w:r>
            <w:r w:rsidR="00F96D32" w:rsidRPr="00CD31D1">
              <w:rPr>
                <w:rFonts w:ascii="ITC Avant Garde Std Bk" w:hAnsi="ITC Avant Garde Std Bk"/>
                <w:sz w:val="20"/>
                <w:szCs w:val="20"/>
              </w:rPr>
              <w:t xml:space="preserve">aim </w:t>
            </w:r>
            <w:r w:rsidR="00B43EFB" w:rsidRPr="00CD31D1">
              <w:rPr>
                <w:rFonts w:ascii="ITC Avant Garde Std Bk" w:hAnsi="ITC Avant Garde Std Bk"/>
                <w:sz w:val="20"/>
                <w:szCs w:val="20"/>
              </w:rPr>
              <w:t xml:space="preserve">and goals </w:t>
            </w:r>
            <w:r w:rsidR="00F96D32" w:rsidRPr="00CD31D1">
              <w:rPr>
                <w:rFonts w:ascii="ITC Avant Garde Std Bk" w:hAnsi="ITC Avant Garde Std Bk"/>
                <w:sz w:val="20"/>
                <w:szCs w:val="20"/>
              </w:rPr>
              <w:t xml:space="preserve">of the organisation towards </w:t>
            </w:r>
            <w:r w:rsidR="0081711A" w:rsidRPr="00CD31D1">
              <w:rPr>
                <w:rFonts w:ascii="ITC Avant Garde Std Bk" w:hAnsi="ITC Avant Garde Std Bk"/>
                <w:sz w:val="20"/>
                <w:szCs w:val="20"/>
              </w:rPr>
              <w:t>students’</w:t>
            </w:r>
            <w:r w:rsidR="00F96D32" w:rsidRPr="00CD31D1">
              <w:rPr>
                <w:rFonts w:ascii="ITC Avant Garde Std Bk" w:hAnsi="ITC Avant Garde Std Bk"/>
                <w:sz w:val="20"/>
                <w:szCs w:val="20"/>
              </w:rPr>
              <w:t xml:space="preserve"> engagement and</w:t>
            </w:r>
            <w:r w:rsidR="00B43EFB" w:rsidRPr="00CD31D1">
              <w:rPr>
                <w:rFonts w:ascii="ITC Avant Garde Std Bk" w:hAnsi="ITC Avant Garde Std Bk"/>
                <w:sz w:val="20"/>
                <w:szCs w:val="20"/>
              </w:rPr>
              <w:t xml:space="preserve"> </w:t>
            </w:r>
            <w:r w:rsidR="007D2A21" w:rsidRPr="00CD31D1">
              <w:rPr>
                <w:rFonts w:ascii="ITC Avant Garde Std Bk" w:hAnsi="ITC Avant Garde Std Bk"/>
                <w:sz w:val="20"/>
                <w:szCs w:val="20"/>
              </w:rPr>
              <w:t xml:space="preserve">excellent academic </w:t>
            </w:r>
            <w:r w:rsidR="005B4FD1" w:rsidRPr="00CD31D1">
              <w:rPr>
                <w:rFonts w:ascii="ITC Avant Garde Std Bk" w:hAnsi="ITC Avant Garde Std Bk"/>
                <w:sz w:val="20"/>
                <w:szCs w:val="20"/>
              </w:rPr>
              <w:t>journey.</w:t>
            </w:r>
          </w:p>
          <w:p w14:paraId="14D3ACF1" w14:textId="7DA6FBD0" w:rsidR="00090819" w:rsidRPr="00CD31D1" w:rsidRDefault="009819CB" w:rsidP="00CD31D1">
            <w:pPr>
              <w:pStyle w:val="ListParagraph"/>
              <w:numPr>
                <w:ilvl w:val="0"/>
                <w:numId w:val="6"/>
              </w:numPr>
              <w:jc w:val="both"/>
              <w:rPr>
                <w:rFonts w:ascii="ITC Avant Garde Std Bk" w:hAnsi="ITC Avant Garde Std Bk"/>
                <w:sz w:val="20"/>
                <w:szCs w:val="20"/>
              </w:rPr>
            </w:pPr>
            <w:r w:rsidRPr="00CD31D1">
              <w:rPr>
                <w:rFonts w:ascii="ITC Avant Garde Std Bk" w:hAnsi="ITC Avant Garde Std Bk"/>
                <w:sz w:val="20"/>
                <w:szCs w:val="20"/>
              </w:rPr>
              <w:t xml:space="preserve">Continuous dialogues and effective </w:t>
            </w:r>
            <w:r w:rsidR="00777B8D" w:rsidRPr="00CD31D1">
              <w:rPr>
                <w:rFonts w:ascii="ITC Avant Garde Std Bk" w:hAnsi="ITC Avant Garde Std Bk"/>
                <w:sz w:val="20"/>
                <w:szCs w:val="20"/>
              </w:rPr>
              <w:t>communication with</w:t>
            </w:r>
            <w:r w:rsidRPr="00CD31D1">
              <w:rPr>
                <w:rFonts w:ascii="ITC Avant Garde Std Bk" w:hAnsi="ITC Avant Garde Std Bk"/>
                <w:sz w:val="20"/>
                <w:szCs w:val="20"/>
              </w:rPr>
              <w:t xml:space="preserve"> the university executive</w:t>
            </w:r>
            <w:r w:rsidR="008A4C0F" w:rsidRPr="00CD31D1">
              <w:rPr>
                <w:rFonts w:ascii="ITC Avant Garde Std Bk" w:hAnsi="ITC Avant Garde Std Bk"/>
                <w:sz w:val="20"/>
                <w:szCs w:val="20"/>
              </w:rPr>
              <w:t xml:space="preserve">s </w:t>
            </w:r>
            <w:r w:rsidR="004E4F88" w:rsidRPr="00CD31D1">
              <w:rPr>
                <w:rFonts w:ascii="ITC Avant Garde Std Bk" w:hAnsi="ITC Avant Garde Std Bk"/>
                <w:sz w:val="20"/>
                <w:szCs w:val="20"/>
              </w:rPr>
              <w:t>concerning</w:t>
            </w:r>
            <w:r w:rsidR="008A4C0F" w:rsidRPr="00CD31D1">
              <w:rPr>
                <w:rFonts w:ascii="ITC Avant Garde Std Bk" w:hAnsi="ITC Avant Garde Std Bk"/>
                <w:sz w:val="20"/>
                <w:szCs w:val="20"/>
              </w:rPr>
              <w:t xml:space="preserve"> the estate master plan</w:t>
            </w:r>
            <w:r w:rsidR="009C5E4D" w:rsidRPr="00CD31D1">
              <w:rPr>
                <w:rFonts w:ascii="ITC Avant Garde Std Bk" w:hAnsi="ITC Avant Garde Std Bk"/>
                <w:sz w:val="20"/>
                <w:szCs w:val="20"/>
              </w:rPr>
              <w:t xml:space="preserve">, </w:t>
            </w:r>
            <w:r w:rsidR="005424CB" w:rsidRPr="00CD31D1">
              <w:rPr>
                <w:rFonts w:ascii="ITC Avant Garde Std Bk" w:hAnsi="ITC Avant Garde Std Bk"/>
                <w:sz w:val="20"/>
                <w:szCs w:val="20"/>
              </w:rPr>
              <w:t>relocation of Telford activities to city and Walsall cam</w:t>
            </w:r>
            <w:r w:rsidR="002579DC" w:rsidRPr="00CD31D1">
              <w:rPr>
                <w:rFonts w:ascii="ITC Avant Garde Std Bk" w:hAnsi="ITC Avant Garde Std Bk"/>
                <w:sz w:val="20"/>
                <w:szCs w:val="20"/>
              </w:rPr>
              <w:t>pus</w:t>
            </w:r>
            <w:r w:rsidR="005311BD" w:rsidRPr="00CD31D1">
              <w:rPr>
                <w:rFonts w:ascii="ITC Avant Garde Std Bk" w:hAnsi="ITC Avant Garde Std Bk"/>
                <w:sz w:val="20"/>
                <w:szCs w:val="20"/>
              </w:rPr>
              <w:t xml:space="preserve"> and </w:t>
            </w:r>
            <w:r w:rsidR="004E4F88" w:rsidRPr="00CD31D1">
              <w:rPr>
                <w:rFonts w:ascii="ITC Avant Garde Std Bk" w:hAnsi="ITC Avant Garde Std Bk"/>
                <w:sz w:val="20"/>
                <w:szCs w:val="20"/>
              </w:rPr>
              <w:t xml:space="preserve">the university </w:t>
            </w:r>
            <w:r w:rsidR="005311BD" w:rsidRPr="00CD31D1">
              <w:rPr>
                <w:rFonts w:ascii="ITC Avant Garde Std Bk" w:hAnsi="ITC Avant Garde Std Bk"/>
                <w:sz w:val="20"/>
                <w:szCs w:val="20"/>
              </w:rPr>
              <w:t>sub strategy goal</w:t>
            </w:r>
            <w:r w:rsidR="004E4F88" w:rsidRPr="00CD31D1">
              <w:rPr>
                <w:rFonts w:ascii="ITC Avant Garde Std Bk" w:hAnsi="ITC Avant Garde Std Bk"/>
                <w:sz w:val="20"/>
                <w:szCs w:val="20"/>
              </w:rPr>
              <w:t>s over the next 10 years.</w:t>
            </w:r>
          </w:p>
          <w:p w14:paraId="0ED8F1A0" w14:textId="2B995715" w:rsidR="009D4054" w:rsidRPr="00C655ED" w:rsidRDefault="009D4054" w:rsidP="00CD31D1">
            <w:pPr>
              <w:ind w:left="360"/>
              <w:jc w:val="both"/>
              <w:rPr>
                <w:rFonts w:ascii="ITC Avant Garde Std Bk" w:hAnsi="ITC Avant Garde Std Bk"/>
                <w:sz w:val="18"/>
                <w:szCs w:val="18"/>
              </w:rPr>
            </w:pPr>
          </w:p>
          <w:p w14:paraId="33BA3DD3" w14:textId="77777777" w:rsidR="009D4054" w:rsidRPr="00DC2C46" w:rsidRDefault="009D4054" w:rsidP="00CD31D1">
            <w:pPr>
              <w:jc w:val="both"/>
              <w:rPr>
                <w:rFonts w:ascii="ITC Avant Garde Std Bk" w:hAnsi="ITC Avant Garde Std Bk"/>
                <w:sz w:val="18"/>
                <w:szCs w:val="18"/>
              </w:rPr>
            </w:pPr>
          </w:p>
          <w:p w14:paraId="0AE2920F" w14:textId="77777777" w:rsidR="009D4054" w:rsidRPr="00DC2C46" w:rsidRDefault="009D4054" w:rsidP="00CD31D1">
            <w:pPr>
              <w:jc w:val="both"/>
              <w:rPr>
                <w:rFonts w:ascii="ITC Avant Garde Std Bk" w:hAnsi="ITC Avant Garde Std Bk"/>
                <w:sz w:val="18"/>
                <w:szCs w:val="18"/>
              </w:rPr>
            </w:pPr>
          </w:p>
        </w:tc>
      </w:tr>
    </w:tbl>
    <w:p w14:paraId="69582953" w14:textId="77777777" w:rsidR="009D4054" w:rsidRPr="00DC2C46" w:rsidRDefault="009D4054" w:rsidP="009D4054">
      <w:pPr>
        <w:rPr>
          <w:rFonts w:ascii="ITC Avant Garde Std Bk" w:hAnsi="ITC Avant Garde Std Bk"/>
          <w:sz w:val="18"/>
          <w:szCs w:val="18"/>
        </w:rPr>
      </w:pPr>
    </w:p>
    <w:tbl>
      <w:tblPr>
        <w:tblStyle w:val="TableGrid"/>
        <w:tblW w:w="9246" w:type="dxa"/>
        <w:tblLook w:val="04A0" w:firstRow="1" w:lastRow="0" w:firstColumn="1" w:lastColumn="0" w:noHBand="0" w:noVBand="1"/>
      </w:tblPr>
      <w:tblGrid>
        <w:gridCol w:w="9246"/>
      </w:tblGrid>
      <w:tr w:rsidR="009D4054" w:rsidRPr="00DC2C46" w14:paraId="5F1E2800" w14:textId="77777777" w:rsidTr="00A47B6F">
        <w:trPr>
          <w:trHeight w:val="431"/>
        </w:trPr>
        <w:tc>
          <w:tcPr>
            <w:tcW w:w="9246" w:type="dxa"/>
          </w:tcPr>
          <w:p w14:paraId="7636494A" w14:textId="77777777" w:rsidR="009D4054" w:rsidRPr="00DC2C46" w:rsidRDefault="009D4054" w:rsidP="00A47B6F">
            <w:pPr>
              <w:rPr>
                <w:rFonts w:ascii="ITC Avant Garde Std Bk" w:hAnsi="ITC Avant Garde Std Bk"/>
                <w:b/>
                <w:bCs/>
                <w:sz w:val="18"/>
                <w:szCs w:val="18"/>
              </w:rPr>
            </w:pPr>
            <w:r w:rsidRPr="00DC2C46">
              <w:rPr>
                <w:rFonts w:ascii="ITC Avant Garde Std Bk" w:hAnsi="ITC Avant Garde Std Bk"/>
                <w:b/>
                <w:bCs/>
                <w:sz w:val="18"/>
                <w:szCs w:val="18"/>
              </w:rPr>
              <w:lastRenderedPageBreak/>
              <w:t xml:space="preserve">Meeting </w:t>
            </w:r>
            <w:r>
              <w:rPr>
                <w:rFonts w:ascii="ITC Avant Garde Std Bk" w:hAnsi="ITC Avant Garde Std Bk"/>
                <w:b/>
                <w:bCs/>
                <w:sz w:val="18"/>
                <w:szCs w:val="18"/>
              </w:rPr>
              <w:t>A</w:t>
            </w:r>
            <w:r w:rsidRPr="00DC2C46">
              <w:rPr>
                <w:rFonts w:ascii="ITC Avant Garde Std Bk" w:hAnsi="ITC Avant Garde Std Bk"/>
                <w:b/>
                <w:bCs/>
                <w:sz w:val="18"/>
                <w:szCs w:val="18"/>
              </w:rPr>
              <w:t>ttendance</w:t>
            </w:r>
          </w:p>
          <w:p w14:paraId="1BA68A8E" w14:textId="77777777" w:rsidR="009D4054" w:rsidRPr="00DC2C46" w:rsidRDefault="009D4054" w:rsidP="00A47B6F">
            <w:pPr>
              <w:rPr>
                <w:rFonts w:ascii="ITC Avant Garde Std Bk" w:hAnsi="ITC Avant Garde Std Bk"/>
                <w:i/>
                <w:iCs/>
                <w:sz w:val="18"/>
                <w:szCs w:val="18"/>
              </w:rPr>
            </w:pPr>
            <w:r w:rsidRPr="00DC2C46">
              <w:rPr>
                <w:rFonts w:ascii="ITC Avant Garde Std Bk" w:hAnsi="ITC Avant Garde Std Bk"/>
                <w:i/>
                <w:iCs/>
                <w:sz w:val="14"/>
                <w:szCs w:val="14"/>
              </w:rPr>
              <w:t xml:space="preserve">Please highlight any relevant meetings you’ve attended and key issues arising from these meetings. </w:t>
            </w:r>
          </w:p>
        </w:tc>
      </w:tr>
      <w:tr w:rsidR="009D4054" w:rsidRPr="00DC2C46" w14:paraId="24C6C529" w14:textId="77777777" w:rsidTr="00A47B6F">
        <w:trPr>
          <w:trHeight w:val="1116"/>
        </w:trPr>
        <w:tc>
          <w:tcPr>
            <w:tcW w:w="9246" w:type="dxa"/>
          </w:tcPr>
          <w:p w14:paraId="2959EF87" w14:textId="606D3AF2" w:rsidR="00D97748" w:rsidRPr="00CD31D1" w:rsidRDefault="00D97748" w:rsidP="00CD31D1">
            <w:pPr>
              <w:pStyle w:val="ListParagraph"/>
              <w:numPr>
                <w:ilvl w:val="0"/>
                <w:numId w:val="1"/>
              </w:numPr>
              <w:jc w:val="both"/>
              <w:rPr>
                <w:sz w:val="20"/>
                <w:szCs w:val="20"/>
              </w:rPr>
            </w:pPr>
            <w:r w:rsidRPr="00CD31D1">
              <w:rPr>
                <w:sz w:val="20"/>
                <w:szCs w:val="20"/>
              </w:rPr>
              <w:t>I have been actively involved in a range of leadership gatherings, including sessions with the University Executive Board, University Education and Student Success Committee, National Student Survey, Access and Participation Plan Working Group,</w:t>
            </w:r>
            <w:r w:rsidR="0027183E" w:rsidRPr="00CD31D1">
              <w:rPr>
                <w:sz w:val="20"/>
                <w:szCs w:val="20"/>
              </w:rPr>
              <w:t xml:space="preserve"> Chaplaincy trusty </w:t>
            </w:r>
            <w:r w:rsidR="00F86697" w:rsidRPr="00CD31D1">
              <w:rPr>
                <w:sz w:val="20"/>
                <w:szCs w:val="20"/>
              </w:rPr>
              <w:t xml:space="preserve">and committee </w:t>
            </w:r>
            <w:r w:rsidR="0004016C" w:rsidRPr="00CD31D1">
              <w:rPr>
                <w:sz w:val="20"/>
                <w:szCs w:val="20"/>
              </w:rPr>
              <w:t>restructuring among</w:t>
            </w:r>
            <w:r w:rsidRPr="00CD31D1">
              <w:rPr>
                <w:sz w:val="20"/>
                <w:szCs w:val="20"/>
              </w:rPr>
              <w:t xml:space="preserve"> others.</w:t>
            </w:r>
          </w:p>
          <w:p w14:paraId="00A4A64F" w14:textId="77777777" w:rsidR="009D4054" w:rsidRPr="00CD31D1" w:rsidRDefault="00397D86" w:rsidP="00CD31D1">
            <w:pPr>
              <w:pStyle w:val="ListParagraph"/>
              <w:numPr>
                <w:ilvl w:val="0"/>
                <w:numId w:val="1"/>
              </w:numPr>
              <w:jc w:val="both"/>
              <w:rPr>
                <w:rFonts w:ascii="ITC Avant Garde Std Bk" w:hAnsi="ITC Avant Garde Std Bk"/>
                <w:sz w:val="20"/>
                <w:szCs w:val="20"/>
              </w:rPr>
            </w:pPr>
            <w:r w:rsidRPr="00CD31D1">
              <w:rPr>
                <w:rFonts w:ascii="ITC Avant Garde Std Bk" w:hAnsi="ITC Avant Garde Std Bk"/>
                <w:sz w:val="20"/>
                <w:szCs w:val="20"/>
              </w:rPr>
              <w:t>This involvement has enabled me to continuously contribute to the development of university policies and assessments, concentrating on tackling academic obstacles that hinder students from achieving their academic goals.</w:t>
            </w:r>
          </w:p>
          <w:p w14:paraId="57564CA2" w14:textId="0A90D575" w:rsidR="00CE3231" w:rsidRPr="00737BFC" w:rsidRDefault="00CE3231" w:rsidP="00CD31D1">
            <w:pPr>
              <w:pStyle w:val="ListParagraph"/>
              <w:numPr>
                <w:ilvl w:val="0"/>
                <w:numId w:val="1"/>
              </w:numPr>
              <w:jc w:val="both"/>
              <w:rPr>
                <w:rFonts w:ascii="ITC Avant Garde Std Bk" w:hAnsi="ITC Avant Garde Std Bk"/>
                <w:sz w:val="20"/>
                <w:szCs w:val="20"/>
              </w:rPr>
            </w:pPr>
            <w:r w:rsidRPr="00CD31D1">
              <w:rPr>
                <w:rFonts w:ascii="ITC Avant Garde Std Bk" w:hAnsi="ITC Avant Garde Std Bk"/>
                <w:sz w:val="20"/>
                <w:szCs w:val="20"/>
              </w:rPr>
              <w:t xml:space="preserve">This involvement has also help in </w:t>
            </w:r>
            <w:r w:rsidR="004557C5" w:rsidRPr="00CD31D1">
              <w:rPr>
                <w:rFonts w:ascii="ITC Avant Garde Std Bk" w:hAnsi="ITC Avant Garde Std Bk"/>
                <w:sz w:val="20"/>
                <w:szCs w:val="20"/>
              </w:rPr>
              <w:t>the closure of attainment gap between global majority students and home students.</w:t>
            </w:r>
            <w:r w:rsidR="004557C5">
              <w:rPr>
                <w:rFonts w:ascii="ITC Avant Garde Std Bk" w:hAnsi="ITC Avant Garde Std Bk"/>
                <w:sz w:val="20"/>
                <w:szCs w:val="20"/>
              </w:rPr>
              <w:t xml:space="preserve"> </w:t>
            </w:r>
          </w:p>
        </w:tc>
      </w:tr>
    </w:tbl>
    <w:p w14:paraId="7886755B" w14:textId="77777777" w:rsidR="009D4054" w:rsidRPr="00DC2C46" w:rsidRDefault="009D4054" w:rsidP="00CD31D1">
      <w:pPr>
        <w:jc w:val="both"/>
        <w:rPr>
          <w:rFonts w:ascii="ITC Avant Garde Std Bk" w:hAnsi="ITC Avant Garde Std Bk"/>
          <w:sz w:val="18"/>
          <w:szCs w:val="18"/>
        </w:rPr>
      </w:pPr>
    </w:p>
    <w:tbl>
      <w:tblPr>
        <w:tblStyle w:val="TableGrid"/>
        <w:tblW w:w="9276" w:type="dxa"/>
        <w:tblLook w:val="04A0" w:firstRow="1" w:lastRow="0" w:firstColumn="1" w:lastColumn="0" w:noHBand="0" w:noVBand="1"/>
      </w:tblPr>
      <w:tblGrid>
        <w:gridCol w:w="9276"/>
      </w:tblGrid>
      <w:tr w:rsidR="009D4054" w:rsidRPr="00DC2C46" w14:paraId="180B9A1F" w14:textId="77777777" w:rsidTr="00A47B6F">
        <w:trPr>
          <w:trHeight w:val="321"/>
        </w:trPr>
        <w:tc>
          <w:tcPr>
            <w:tcW w:w="9276" w:type="dxa"/>
          </w:tcPr>
          <w:p w14:paraId="59511E7D" w14:textId="77777777" w:rsidR="009D4054" w:rsidRPr="00DC2C46" w:rsidRDefault="009D4054" w:rsidP="00CD31D1">
            <w:pPr>
              <w:jc w:val="both"/>
              <w:rPr>
                <w:rFonts w:ascii="ITC Avant Garde Std Bk" w:hAnsi="ITC Avant Garde Std Bk"/>
                <w:b/>
                <w:bCs/>
                <w:sz w:val="18"/>
                <w:szCs w:val="18"/>
              </w:rPr>
            </w:pPr>
            <w:r w:rsidRPr="00DC2C46">
              <w:rPr>
                <w:rFonts w:ascii="ITC Avant Garde Std Bk" w:hAnsi="ITC Avant Garde Std Bk"/>
                <w:b/>
                <w:bCs/>
                <w:sz w:val="18"/>
                <w:szCs w:val="18"/>
              </w:rPr>
              <w:t>Additional comments:</w:t>
            </w:r>
          </w:p>
        </w:tc>
      </w:tr>
      <w:tr w:rsidR="009D4054" w:rsidRPr="00DC2C46" w14:paraId="0B2455FA" w14:textId="77777777" w:rsidTr="00A47B6F">
        <w:trPr>
          <w:trHeight w:val="1085"/>
        </w:trPr>
        <w:tc>
          <w:tcPr>
            <w:tcW w:w="9276" w:type="dxa"/>
          </w:tcPr>
          <w:p w14:paraId="102462A5" w14:textId="77777777" w:rsidR="009D4054" w:rsidRPr="00CD31D1" w:rsidRDefault="009D4054" w:rsidP="00CD31D1">
            <w:pPr>
              <w:pStyle w:val="ListParagraph"/>
              <w:numPr>
                <w:ilvl w:val="0"/>
                <w:numId w:val="4"/>
              </w:numPr>
              <w:jc w:val="both"/>
              <w:rPr>
                <w:rFonts w:ascii="ITC Avant Garde Std Bk" w:hAnsi="ITC Avant Garde Std Bk"/>
                <w:sz w:val="20"/>
                <w:szCs w:val="20"/>
              </w:rPr>
            </w:pPr>
            <w:r w:rsidRPr="00CD31D1">
              <w:rPr>
                <w:rFonts w:ascii="ITC Avant Garde Std Bk" w:hAnsi="ITC Avant Garde Std Bk"/>
                <w:sz w:val="20"/>
                <w:szCs w:val="20"/>
              </w:rPr>
              <w:t>Scheduling drop-in session out of normal working hours to support students enquires and requests</w:t>
            </w:r>
          </w:p>
          <w:p w14:paraId="5EE8FD13" w14:textId="0666F96F" w:rsidR="009D4054" w:rsidRPr="00CD31D1" w:rsidRDefault="009D4054" w:rsidP="00CD31D1">
            <w:pPr>
              <w:pStyle w:val="ListParagraph"/>
              <w:numPr>
                <w:ilvl w:val="0"/>
                <w:numId w:val="4"/>
              </w:numPr>
              <w:jc w:val="both"/>
              <w:rPr>
                <w:rFonts w:ascii="ITC Avant Garde Std Bk" w:hAnsi="ITC Avant Garde Std Bk"/>
                <w:sz w:val="20"/>
                <w:szCs w:val="20"/>
              </w:rPr>
            </w:pPr>
            <w:r w:rsidRPr="00CD31D1">
              <w:rPr>
                <w:rFonts w:ascii="ITC Avant Garde Std Bk" w:hAnsi="ITC Avant Garde Std Bk"/>
                <w:sz w:val="20"/>
                <w:szCs w:val="20"/>
              </w:rPr>
              <w:t xml:space="preserve">Support in Planning, organising and coordination of </w:t>
            </w:r>
            <w:r w:rsidR="005E36BC" w:rsidRPr="00CD31D1">
              <w:rPr>
                <w:rFonts w:ascii="ITC Avant Garde Std Bk" w:hAnsi="ITC Avant Garde Std Bk"/>
                <w:sz w:val="20"/>
                <w:szCs w:val="20"/>
              </w:rPr>
              <w:t>refreshers</w:t>
            </w:r>
            <w:r w:rsidRPr="00CD31D1">
              <w:rPr>
                <w:rFonts w:ascii="ITC Avant Garde Std Bk" w:hAnsi="ITC Avant Garde Std Bk"/>
                <w:sz w:val="20"/>
                <w:szCs w:val="20"/>
              </w:rPr>
              <w:t xml:space="preserve"> week events and activities for the academic year.</w:t>
            </w:r>
          </w:p>
          <w:p w14:paraId="132549FA" w14:textId="78575F7C" w:rsidR="009D4054" w:rsidRPr="00CD31D1" w:rsidRDefault="009D4054" w:rsidP="00CD31D1">
            <w:pPr>
              <w:pStyle w:val="ListParagraph"/>
              <w:numPr>
                <w:ilvl w:val="0"/>
                <w:numId w:val="4"/>
              </w:numPr>
              <w:jc w:val="both"/>
              <w:rPr>
                <w:rFonts w:ascii="ITC Avant Garde Std Bk" w:hAnsi="ITC Avant Garde Std Bk"/>
                <w:sz w:val="20"/>
                <w:szCs w:val="20"/>
              </w:rPr>
            </w:pPr>
            <w:r w:rsidRPr="00CD31D1">
              <w:rPr>
                <w:rFonts w:ascii="ITC Avant Garde Std Bk" w:hAnsi="ITC Avant Garde Std Bk"/>
                <w:sz w:val="20"/>
                <w:szCs w:val="20"/>
              </w:rPr>
              <w:t>Supports both the university and union in Recruitments exercise of staffs and senior management board.</w:t>
            </w:r>
          </w:p>
          <w:p w14:paraId="1893BCB6" w14:textId="2E282208" w:rsidR="009D4054" w:rsidRPr="00CD31D1" w:rsidRDefault="009D4054" w:rsidP="00CD31D1">
            <w:pPr>
              <w:pStyle w:val="ListParagraph"/>
              <w:numPr>
                <w:ilvl w:val="0"/>
                <w:numId w:val="4"/>
              </w:numPr>
              <w:jc w:val="both"/>
              <w:rPr>
                <w:rFonts w:ascii="ITC Avant Garde Std Bk" w:hAnsi="ITC Avant Garde Std Bk"/>
                <w:sz w:val="20"/>
                <w:szCs w:val="20"/>
              </w:rPr>
            </w:pPr>
            <w:r w:rsidRPr="00CD31D1">
              <w:rPr>
                <w:rFonts w:ascii="Aptos" w:eastAsiaTheme="majorEastAsia" w:hAnsi="Aptos" w:cs="Times New Roman"/>
                <w:sz w:val="20"/>
                <w:szCs w:val="20"/>
                <w:lang w:eastAsia="en-GB"/>
              </w:rPr>
              <w:t>Inductions</w:t>
            </w:r>
            <w:r w:rsidRPr="00CD31D1">
              <w:rPr>
                <w:rFonts w:ascii="Aptos" w:eastAsia="Times New Roman" w:hAnsi="Aptos" w:cs="Times New Roman"/>
                <w:sz w:val="20"/>
                <w:szCs w:val="20"/>
                <w:lang w:eastAsia="en-GB"/>
              </w:rPr>
              <w:t xml:space="preserve">: Sabbatical Officers have played a key role in welcoming new </w:t>
            </w:r>
            <w:r w:rsidR="001E63EA" w:rsidRPr="00CD31D1">
              <w:rPr>
                <w:rFonts w:ascii="Aptos" w:eastAsia="Times New Roman" w:hAnsi="Aptos" w:cs="Times New Roman"/>
                <w:sz w:val="20"/>
                <w:szCs w:val="20"/>
                <w:lang w:eastAsia="en-GB"/>
              </w:rPr>
              <w:t>students into the campuses.</w:t>
            </w:r>
          </w:p>
          <w:p w14:paraId="7DF6C24B" w14:textId="3676315D" w:rsidR="0073205B" w:rsidRPr="00CD31D1" w:rsidRDefault="006630FD" w:rsidP="00CD31D1">
            <w:pPr>
              <w:pStyle w:val="ListParagraph"/>
              <w:numPr>
                <w:ilvl w:val="0"/>
                <w:numId w:val="4"/>
              </w:numPr>
              <w:jc w:val="both"/>
              <w:rPr>
                <w:rFonts w:ascii="ITC Avant Garde Std Bk" w:hAnsi="ITC Avant Garde Std Bk"/>
                <w:sz w:val="20"/>
                <w:szCs w:val="20"/>
              </w:rPr>
            </w:pPr>
            <w:r w:rsidRPr="00CD31D1">
              <w:rPr>
                <w:rFonts w:ascii="Aptos" w:eastAsia="Times New Roman" w:hAnsi="Aptos" w:cs="Times New Roman"/>
                <w:sz w:val="20"/>
                <w:szCs w:val="20"/>
                <w:lang w:eastAsia="en-GB"/>
              </w:rPr>
              <w:t xml:space="preserve">Graduation </w:t>
            </w:r>
            <w:r w:rsidR="00A04EBA" w:rsidRPr="00CD31D1">
              <w:rPr>
                <w:rFonts w:ascii="Aptos" w:eastAsia="Times New Roman" w:hAnsi="Aptos" w:cs="Times New Roman"/>
                <w:sz w:val="20"/>
                <w:szCs w:val="20"/>
                <w:lang w:eastAsia="en-GB"/>
              </w:rPr>
              <w:t>planning and speech delivery</w:t>
            </w:r>
            <w:r w:rsidR="00054D73" w:rsidRPr="00CD31D1">
              <w:rPr>
                <w:rFonts w:ascii="Aptos" w:eastAsia="Times New Roman" w:hAnsi="Aptos" w:cs="Times New Roman"/>
                <w:sz w:val="20"/>
                <w:szCs w:val="20"/>
                <w:lang w:eastAsia="en-GB"/>
              </w:rPr>
              <w:t>.</w:t>
            </w:r>
          </w:p>
          <w:p w14:paraId="76BB5121" w14:textId="77777777" w:rsidR="009D4054" w:rsidRPr="007A415F" w:rsidRDefault="009D4054" w:rsidP="00CD31D1">
            <w:pPr>
              <w:ind w:left="360"/>
              <w:jc w:val="both"/>
              <w:rPr>
                <w:rFonts w:ascii="ITC Avant Garde Std Bk" w:hAnsi="ITC Avant Garde Std Bk"/>
                <w:sz w:val="18"/>
                <w:szCs w:val="18"/>
              </w:rPr>
            </w:pPr>
          </w:p>
        </w:tc>
      </w:tr>
    </w:tbl>
    <w:p w14:paraId="0C031C62" w14:textId="77777777" w:rsidR="009D4054" w:rsidRPr="00DC2C46" w:rsidRDefault="009D4054" w:rsidP="009D4054">
      <w:pPr>
        <w:rPr>
          <w:rFonts w:ascii="ITC Avant Garde Std Bk" w:hAnsi="ITC Avant Garde Std Bk"/>
          <w:sz w:val="18"/>
          <w:szCs w:val="18"/>
        </w:rPr>
      </w:pPr>
    </w:p>
    <w:p w14:paraId="1CE9C123" w14:textId="77777777" w:rsidR="009D2DE6" w:rsidRPr="009D4054" w:rsidRDefault="009D2DE6" w:rsidP="009D4054"/>
    <w:sectPr w:rsidR="009D2DE6" w:rsidRPr="009D40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TC Avant Garde Std Bk">
    <w:altName w:val="Calibri"/>
    <w:panose1 w:val="00000000000000000000"/>
    <w:charset w:val="00"/>
    <w:family w:val="swiss"/>
    <w:notTrueType/>
    <w:pitch w:val="variable"/>
    <w:sig w:usb0="800000AF" w:usb1="4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255D2"/>
    <w:multiLevelType w:val="hybridMultilevel"/>
    <w:tmpl w:val="3648C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7C1348"/>
    <w:multiLevelType w:val="hybridMultilevel"/>
    <w:tmpl w:val="5D841F3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2C426D6"/>
    <w:multiLevelType w:val="hybridMultilevel"/>
    <w:tmpl w:val="2B689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715DF"/>
    <w:multiLevelType w:val="hybridMultilevel"/>
    <w:tmpl w:val="761EC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430A8F"/>
    <w:multiLevelType w:val="hybridMultilevel"/>
    <w:tmpl w:val="FBA0B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D745CB"/>
    <w:multiLevelType w:val="hybridMultilevel"/>
    <w:tmpl w:val="A142F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9290148">
    <w:abstractNumId w:val="3"/>
  </w:num>
  <w:num w:numId="2" w16cid:durableId="1916238403">
    <w:abstractNumId w:val="1"/>
  </w:num>
  <w:num w:numId="3" w16cid:durableId="1335719872">
    <w:abstractNumId w:val="4"/>
  </w:num>
  <w:num w:numId="4" w16cid:durableId="871459288">
    <w:abstractNumId w:val="2"/>
  </w:num>
  <w:num w:numId="5" w16cid:durableId="205140568">
    <w:abstractNumId w:val="0"/>
  </w:num>
  <w:num w:numId="6" w16cid:durableId="8233566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054"/>
    <w:rsid w:val="0004016C"/>
    <w:rsid w:val="00054D73"/>
    <w:rsid w:val="00065206"/>
    <w:rsid w:val="0006781C"/>
    <w:rsid w:val="00090819"/>
    <w:rsid w:val="000A1F89"/>
    <w:rsid w:val="000A2BBC"/>
    <w:rsid w:val="000B1837"/>
    <w:rsid w:val="000B3B13"/>
    <w:rsid w:val="00132EE0"/>
    <w:rsid w:val="00176D41"/>
    <w:rsid w:val="001A75B2"/>
    <w:rsid w:val="001D4A9C"/>
    <w:rsid w:val="001E63EA"/>
    <w:rsid w:val="00205C70"/>
    <w:rsid w:val="00206738"/>
    <w:rsid w:val="00223CD9"/>
    <w:rsid w:val="0023249C"/>
    <w:rsid w:val="00243116"/>
    <w:rsid w:val="002579DC"/>
    <w:rsid w:val="0027183E"/>
    <w:rsid w:val="00350A6A"/>
    <w:rsid w:val="00397D86"/>
    <w:rsid w:val="003D74DD"/>
    <w:rsid w:val="0040519C"/>
    <w:rsid w:val="00411D3A"/>
    <w:rsid w:val="00415435"/>
    <w:rsid w:val="004557C5"/>
    <w:rsid w:val="004D00F5"/>
    <w:rsid w:val="004D2BC6"/>
    <w:rsid w:val="004E2235"/>
    <w:rsid w:val="004E4F88"/>
    <w:rsid w:val="005070B0"/>
    <w:rsid w:val="005311BD"/>
    <w:rsid w:val="005424CB"/>
    <w:rsid w:val="00545A9D"/>
    <w:rsid w:val="005B4FD1"/>
    <w:rsid w:val="005B5A8C"/>
    <w:rsid w:val="005C360B"/>
    <w:rsid w:val="005D3F77"/>
    <w:rsid w:val="005E36BC"/>
    <w:rsid w:val="006108E7"/>
    <w:rsid w:val="0065646D"/>
    <w:rsid w:val="006630FD"/>
    <w:rsid w:val="006A1C5D"/>
    <w:rsid w:val="0070498B"/>
    <w:rsid w:val="0073205B"/>
    <w:rsid w:val="007428F0"/>
    <w:rsid w:val="00777B8D"/>
    <w:rsid w:val="007C2377"/>
    <w:rsid w:val="007D2A21"/>
    <w:rsid w:val="007D7D07"/>
    <w:rsid w:val="0081711A"/>
    <w:rsid w:val="00867C04"/>
    <w:rsid w:val="008A4C0F"/>
    <w:rsid w:val="008D3797"/>
    <w:rsid w:val="00921A26"/>
    <w:rsid w:val="00937D1F"/>
    <w:rsid w:val="00951010"/>
    <w:rsid w:val="009540DC"/>
    <w:rsid w:val="009819CB"/>
    <w:rsid w:val="009A4E02"/>
    <w:rsid w:val="009C5E4D"/>
    <w:rsid w:val="009D2DE6"/>
    <w:rsid w:val="009D4054"/>
    <w:rsid w:val="009E6971"/>
    <w:rsid w:val="00A01A3A"/>
    <w:rsid w:val="00A04EBA"/>
    <w:rsid w:val="00A17D85"/>
    <w:rsid w:val="00A70BED"/>
    <w:rsid w:val="00A76075"/>
    <w:rsid w:val="00B40093"/>
    <w:rsid w:val="00B43EFB"/>
    <w:rsid w:val="00B46358"/>
    <w:rsid w:val="00B84B05"/>
    <w:rsid w:val="00BF0CC0"/>
    <w:rsid w:val="00C437BD"/>
    <w:rsid w:val="00C6282B"/>
    <w:rsid w:val="00C655ED"/>
    <w:rsid w:val="00C66BCA"/>
    <w:rsid w:val="00CD022B"/>
    <w:rsid w:val="00CD31D1"/>
    <w:rsid w:val="00CE3231"/>
    <w:rsid w:val="00CE3BF1"/>
    <w:rsid w:val="00D16830"/>
    <w:rsid w:val="00D2591A"/>
    <w:rsid w:val="00D47BFB"/>
    <w:rsid w:val="00D930DC"/>
    <w:rsid w:val="00D93240"/>
    <w:rsid w:val="00D97748"/>
    <w:rsid w:val="00DE726D"/>
    <w:rsid w:val="00DF64A6"/>
    <w:rsid w:val="00E35D24"/>
    <w:rsid w:val="00E630EB"/>
    <w:rsid w:val="00E9129A"/>
    <w:rsid w:val="00EC4522"/>
    <w:rsid w:val="00F86697"/>
    <w:rsid w:val="00F96D32"/>
    <w:rsid w:val="00FC0756"/>
    <w:rsid w:val="00FC6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3DDF1"/>
  <w15:chartTrackingRefBased/>
  <w15:docId w15:val="{A6F019CB-FFFD-489F-B4CC-40391FBC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054"/>
    <w:rPr>
      <w:kern w:val="0"/>
      <w14:ligatures w14:val="none"/>
    </w:rPr>
  </w:style>
  <w:style w:type="paragraph" w:styleId="Heading1">
    <w:name w:val="heading 1"/>
    <w:basedOn w:val="Normal"/>
    <w:next w:val="Normal"/>
    <w:link w:val="Heading1Char"/>
    <w:uiPriority w:val="9"/>
    <w:qFormat/>
    <w:rsid w:val="009D40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40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40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40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40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40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40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40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40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0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40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40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40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40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40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40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40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4054"/>
    <w:rPr>
      <w:rFonts w:eastAsiaTheme="majorEastAsia" w:cstheme="majorBidi"/>
      <w:color w:val="272727" w:themeColor="text1" w:themeTint="D8"/>
    </w:rPr>
  </w:style>
  <w:style w:type="paragraph" w:styleId="Title">
    <w:name w:val="Title"/>
    <w:basedOn w:val="Normal"/>
    <w:next w:val="Normal"/>
    <w:link w:val="TitleChar"/>
    <w:uiPriority w:val="10"/>
    <w:qFormat/>
    <w:rsid w:val="009D40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0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40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40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4054"/>
    <w:pPr>
      <w:spacing w:before="160"/>
      <w:jc w:val="center"/>
    </w:pPr>
    <w:rPr>
      <w:i/>
      <w:iCs/>
      <w:color w:val="404040" w:themeColor="text1" w:themeTint="BF"/>
    </w:rPr>
  </w:style>
  <w:style w:type="character" w:customStyle="1" w:styleId="QuoteChar">
    <w:name w:val="Quote Char"/>
    <w:basedOn w:val="DefaultParagraphFont"/>
    <w:link w:val="Quote"/>
    <w:uiPriority w:val="29"/>
    <w:rsid w:val="009D4054"/>
    <w:rPr>
      <w:i/>
      <w:iCs/>
      <w:color w:val="404040" w:themeColor="text1" w:themeTint="BF"/>
    </w:rPr>
  </w:style>
  <w:style w:type="paragraph" w:styleId="ListParagraph">
    <w:name w:val="List Paragraph"/>
    <w:basedOn w:val="Normal"/>
    <w:uiPriority w:val="34"/>
    <w:qFormat/>
    <w:rsid w:val="009D4054"/>
    <w:pPr>
      <w:ind w:left="720"/>
      <w:contextualSpacing/>
    </w:pPr>
  </w:style>
  <w:style w:type="character" w:styleId="IntenseEmphasis">
    <w:name w:val="Intense Emphasis"/>
    <w:basedOn w:val="DefaultParagraphFont"/>
    <w:uiPriority w:val="21"/>
    <w:qFormat/>
    <w:rsid w:val="009D4054"/>
    <w:rPr>
      <w:i/>
      <w:iCs/>
      <w:color w:val="0F4761" w:themeColor="accent1" w:themeShade="BF"/>
    </w:rPr>
  </w:style>
  <w:style w:type="paragraph" w:styleId="IntenseQuote">
    <w:name w:val="Intense Quote"/>
    <w:basedOn w:val="Normal"/>
    <w:next w:val="Normal"/>
    <w:link w:val="IntenseQuoteChar"/>
    <w:uiPriority w:val="30"/>
    <w:qFormat/>
    <w:rsid w:val="009D40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4054"/>
    <w:rPr>
      <w:i/>
      <w:iCs/>
      <w:color w:val="0F4761" w:themeColor="accent1" w:themeShade="BF"/>
    </w:rPr>
  </w:style>
  <w:style w:type="character" w:styleId="IntenseReference">
    <w:name w:val="Intense Reference"/>
    <w:basedOn w:val="DefaultParagraphFont"/>
    <w:uiPriority w:val="32"/>
    <w:qFormat/>
    <w:rsid w:val="009D4054"/>
    <w:rPr>
      <w:b/>
      <w:bCs/>
      <w:smallCaps/>
      <w:color w:val="0F4761" w:themeColor="accent1" w:themeShade="BF"/>
      <w:spacing w:val="5"/>
    </w:rPr>
  </w:style>
  <w:style w:type="table" w:styleId="TableGrid">
    <w:name w:val="Table Grid"/>
    <w:basedOn w:val="TableNormal"/>
    <w:uiPriority w:val="39"/>
    <w:rsid w:val="009D40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665</Words>
  <Characters>3794</Characters>
  <Application>Microsoft Office Word</Application>
  <DocSecurity>0</DocSecurity>
  <Lines>31</Lines>
  <Paragraphs>8</Paragraphs>
  <ScaleCrop>false</ScaleCrop>
  <Company>University of Wolverhampton</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Adebayo, Adeyemi</dc:creator>
  <cp:keywords/>
  <dc:description/>
  <cp:lastModifiedBy>Adebayo, Adeyemi</cp:lastModifiedBy>
  <cp:revision>2</cp:revision>
  <dcterms:created xsi:type="dcterms:W3CDTF">2025-02-18T10:47:00Z</dcterms:created>
  <dcterms:modified xsi:type="dcterms:W3CDTF">2025-02-18T10:47:00Z</dcterms:modified>
</cp:coreProperties>
</file>